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99C6F" w14:textId="77777777" w:rsidR="00152E01" w:rsidRPr="00F07F07" w:rsidRDefault="00152E01" w:rsidP="00152E01">
      <w:pPr>
        <w:jc w:val="center"/>
        <w:rPr>
          <w:rFonts w:asciiTheme="minorBidi" w:hAnsiTheme="minorBidi"/>
          <w:b/>
          <w:bCs/>
          <w:sz w:val="36"/>
          <w:szCs w:val="36"/>
        </w:rPr>
      </w:pPr>
      <w:r w:rsidRPr="00F07F07">
        <w:rPr>
          <w:rFonts w:asciiTheme="minorBidi" w:hAnsiTheme="minorBidi"/>
          <w:b/>
          <w:bCs/>
          <w:sz w:val="36"/>
          <w:szCs w:val="36"/>
        </w:rPr>
        <w:t>PRESIDENT’S REPORT</w:t>
      </w:r>
    </w:p>
    <w:p w14:paraId="46731FD9" w14:textId="77777777" w:rsidR="00152E01" w:rsidRPr="00F07F07" w:rsidRDefault="00152E01" w:rsidP="00152E01">
      <w:pPr>
        <w:jc w:val="center"/>
        <w:rPr>
          <w:rFonts w:asciiTheme="minorBidi" w:hAnsiTheme="minorBidi"/>
          <w:sz w:val="32"/>
          <w:szCs w:val="32"/>
        </w:rPr>
      </w:pPr>
      <w:r w:rsidRPr="00F07F07">
        <w:rPr>
          <w:rFonts w:asciiTheme="minorBidi" w:hAnsiTheme="minorBidi"/>
          <w:sz w:val="32"/>
          <w:szCs w:val="32"/>
        </w:rPr>
        <w:t>Isabelo P. Africa</w:t>
      </w:r>
    </w:p>
    <w:p w14:paraId="49999349" w14:textId="77777777" w:rsidR="00152E01" w:rsidRPr="00F07F07" w:rsidRDefault="00152E01" w:rsidP="00152E01">
      <w:pPr>
        <w:jc w:val="center"/>
        <w:rPr>
          <w:rFonts w:asciiTheme="minorBidi" w:hAnsiTheme="minorBidi"/>
          <w:i/>
          <w:iCs/>
          <w:sz w:val="32"/>
          <w:szCs w:val="32"/>
        </w:rPr>
      </w:pPr>
      <w:r w:rsidRPr="00F07F07">
        <w:rPr>
          <w:rFonts w:asciiTheme="minorBidi" w:hAnsiTheme="minorBidi"/>
          <w:i/>
          <w:iCs/>
          <w:sz w:val="32"/>
          <w:szCs w:val="32"/>
        </w:rPr>
        <w:t>June 30, 2018</w:t>
      </w:r>
    </w:p>
    <w:p w14:paraId="23B42DFD" w14:textId="77777777" w:rsidR="00152E01" w:rsidRPr="00F07F07" w:rsidRDefault="00152E01" w:rsidP="00152E01">
      <w:pPr>
        <w:jc w:val="center"/>
        <w:rPr>
          <w:rFonts w:asciiTheme="minorBidi" w:hAnsiTheme="minorBidi"/>
          <w:sz w:val="32"/>
          <w:szCs w:val="32"/>
        </w:rPr>
      </w:pPr>
    </w:p>
    <w:p w14:paraId="3DCCF239" w14:textId="7CF3B29D" w:rsidR="007E4C62" w:rsidRDefault="007E4C62" w:rsidP="004E0FA9">
      <w:pPr>
        <w:jc w:val="both"/>
        <w:rPr>
          <w:rFonts w:asciiTheme="minorBidi" w:hAnsiTheme="minorBidi"/>
          <w:iCs/>
          <w:sz w:val="32"/>
          <w:szCs w:val="32"/>
        </w:rPr>
      </w:pPr>
      <w:r w:rsidRPr="00F07F07">
        <w:rPr>
          <w:rFonts w:asciiTheme="minorBidi" w:hAnsiTheme="minorBidi"/>
          <w:sz w:val="32"/>
          <w:szCs w:val="32"/>
        </w:rPr>
        <w:tab/>
      </w:r>
      <w:r w:rsidR="00FA621A" w:rsidRPr="00F07F07">
        <w:rPr>
          <w:rFonts w:asciiTheme="minorBidi" w:hAnsiTheme="minorBidi"/>
          <w:sz w:val="32"/>
          <w:szCs w:val="32"/>
        </w:rPr>
        <w:t xml:space="preserve">The Foundation is now 40! </w:t>
      </w:r>
      <w:r w:rsidRPr="00F07F07">
        <w:rPr>
          <w:rFonts w:asciiTheme="minorBidi" w:hAnsiTheme="minorBidi"/>
          <w:iCs/>
          <w:sz w:val="32"/>
          <w:szCs w:val="32"/>
        </w:rPr>
        <w:t>We have grown our assets from P32,412.00 in 1978</w:t>
      </w:r>
      <w:r w:rsidR="00280789" w:rsidRPr="00F07F07">
        <w:rPr>
          <w:rFonts w:asciiTheme="minorBidi" w:hAnsiTheme="minorBidi"/>
          <w:iCs/>
          <w:sz w:val="32"/>
          <w:szCs w:val="32"/>
        </w:rPr>
        <w:t>,</w:t>
      </w:r>
      <w:r w:rsidRPr="00F07F07">
        <w:rPr>
          <w:rFonts w:asciiTheme="minorBidi" w:hAnsiTheme="minorBidi"/>
          <w:iCs/>
          <w:sz w:val="32"/>
          <w:szCs w:val="32"/>
        </w:rPr>
        <w:t xml:space="preserve"> to P23.9M in 2003, </w:t>
      </w:r>
      <w:r w:rsidR="00446BB7" w:rsidRPr="00F07F07">
        <w:rPr>
          <w:rFonts w:asciiTheme="minorBidi" w:hAnsiTheme="minorBidi"/>
          <w:iCs/>
          <w:sz w:val="32"/>
          <w:szCs w:val="32"/>
        </w:rPr>
        <w:t>(</w:t>
      </w:r>
      <w:r w:rsidRPr="00F07F07">
        <w:rPr>
          <w:rFonts w:asciiTheme="minorBidi" w:hAnsiTheme="minorBidi"/>
          <w:iCs/>
          <w:sz w:val="32"/>
          <w:szCs w:val="32"/>
        </w:rPr>
        <w:t>our 25</w:t>
      </w:r>
      <w:r w:rsidRPr="00F07F07">
        <w:rPr>
          <w:rFonts w:asciiTheme="minorBidi" w:hAnsiTheme="minorBidi"/>
          <w:iCs/>
          <w:sz w:val="32"/>
          <w:szCs w:val="32"/>
          <w:vertAlign w:val="superscript"/>
        </w:rPr>
        <w:t>th</w:t>
      </w:r>
      <w:r w:rsidRPr="00F07F07">
        <w:rPr>
          <w:rFonts w:asciiTheme="minorBidi" w:hAnsiTheme="minorBidi"/>
          <w:iCs/>
          <w:sz w:val="32"/>
          <w:szCs w:val="32"/>
        </w:rPr>
        <w:t xml:space="preserve"> Founding Anniversary</w:t>
      </w:r>
      <w:r w:rsidR="00446BB7" w:rsidRPr="00F07F07">
        <w:rPr>
          <w:rFonts w:asciiTheme="minorBidi" w:hAnsiTheme="minorBidi"/>
          <w:iCs/>
          <w:sz w:val="32"/>
          <w:szCs w:val="32"/>
        </w:rPr>
        <w:t>)</w:t>
      </w:r>
      <w:r w:rsidRPr="00F07F07">
        <w:rPr>
          <w:rFonts w:asciiTheme="minorBidi" w:hAnsiTheme="minorBidi"/>
          <w:iCs/>
          <w:sz w:val="32"/>
          <w:szCs w:val="32"/>
        </w:rPr>
        <w:t xml:space="preserve">, </w:t>
      </w:r>
      <w:r w:rsidR="002354B0" w:rsidRPr="00F07F07">
        <w:rPr>
          <w:rFonts w:asciiTheme="minorBidi" w:hAnsiTheme="minorBidi"/>
          <w:iCs/>
          <w:sz w:val="32"/>
          <w:szCs w:val="32"/>
        </w:rPr>
        <w:t xml:space="preserve">and </w:t>
      </w:r>
      <w:r w:rsidRPr="00F07F07">
        <w:rPr>
          <w:rFonts w:asciiTheme="minorBidi" w:hAnsiTheme="minorBidi"/>
          <w:iCs/>
          <w:sz w:val="32"/>
          <w:szCs w:val="32"/>
        </w:rPr>
        <w:t>to P54.063M today. Then and now, we have been able to provide support and assistance to the school, teachers and students.</w:t>
      </w:r>
    </w:p>
    <w:p w14:paraId="16D63026" w14:textId="77777777" w:rsidR="002D639D" w:rsidRDefault="002D639D" w:rsidP="004E0FA9">
      <w:pPr>
        <w:jc w:val="both"/>
        <w:rPr>
          <w:rFonts w:asciiTheme="minorBidi" w:hAnsiTheme="minorBidi"/>
          <w:iCs/>
          <w:sz w:val="32"/>
          <w:szCs w:val="32"/>
        </w:rPr>
      </w:pPr>
    </w:p>
    <w:p w14:paraId="0DA78294" w14:textId="7F2E2E75" w:rsidR="002D639D" w:rsidRDefault="002D639D" w:rsidP="002D639D">
      <w:pPr>
        <w:jc w:val="both"/>
        <w:rPr>
          <w:rFonts w:asciiTheme="minorBidi" w:hAnsiTheme="minorBidi"/>
          <w:iCs/>
          <w:sz w:val="32"/>
          <w:szCs w:val="32"/>
        </w:rPr>
      </w:pPr>
      <w:r>
        <w:rPr>
          <w:rFonts w:asciiTheme="minorBidi" w:hAnsiTheme="minorBidi"/>
          <w:iCs/>
          <w:sz w:val="32"/>
          <w:szCs w:val="32"/>
        </w:rPr>
        <w:tab/>
      </w:r>
      <w:r w:rsidRPr="00F07F07">
        <w:rPr>
          <w:rFonts w:asciiTheme="minorBidi" w:hAnsiTheme="minorBidi"/>
          <w:iCs/>
          <w:sz w:val="32"/>
          <w:szCs w:val="32"/>
        </w:rPr>
        <w:t>To all our stakeholders, THANK YOU! The Foundation would not have been grown without you.</w:t>
      </w:r>
    </w:p>
    <w:p w14:paraId="55A52082" w14:textId="77777777" w:rsidR="002D639D" w:rsidRDefault="002D639D" w:rsidP="002D639D">
      <w:pPr>
        <w:jc w:val="both"/>
        <w:rPr>
          <w:rFonts w:asciiTheme="minorBidi" w:hAnsiTheme="minorBidi"/>
          <w:iCs/>
          <w:sz w:val="32"/>
          <w:szCs w:val="32"/>
        </w:rPr>
      </w:pPr>
    </w:p>
    <w:p w14:paraId="689298BE" w14:textId="380BC0CC" w:rsidR="002D639D" w:rsidRPr="00F07F07" w:rsidRDefault="002D639D" w:rsidP="002D639D">
      <w:pPr>
        <w:jc w:val="both"/>
        <w:rPr>
          <w:rFonts w:asciiTheme="minorBidi" w:hAnsiTheme="minorBidi"/>
          <w:iCs/>
          <w:sz w:val="32"/>
          <w:szCs w:val="32"/>
        </w:rPr>
      </w:pPr>
      <w:r>
        <w:rPr>
          <w:rFonts w:asciiTheme="minorBidi" w:hAnsiTheme="minorBidi"/>
          <w:iCs/>
          <w:sz w:val="32"/>
          <w:szCs w:val="32"/>
        </w:rPr>
        <w:tab/>
      </w:r>
      <w:r w:rsidRPr="00F07F07">
        <w:rPr>
          <w:rFonts w:asciiTheme="minorBidi" w:hAnsiTheme="minorBidi"/>
          <w:iCs/>
          <w:sz w:val="32"/>
          <w:szCs w:val="32"/>
        </w:rPr>
        <w:t>Of our P54.063M assets, the total endowment funds are P35.468M, the general fund is P5.939M and the grants we received are P8,784M</w:t>
      </w:r>
      <w:r>
        <w:rPr>
          <w:rFonts w:asciiTheme="minorBidi" w:hAnsiTheme="minorBidi"/>
          <w:iCs/>
          <w:sz w:val="32"/>
          <w:szCs w:val="32"/>
        </w:rPr>
        <w:t xml:space="preserve"> for the Godparent Program and other projects</w:t>
      </w:r>
      <w:r w:rsidRPr="00F07F07">
        <w:rPr>
          <w:rFonts w:asciiTheme="minorBidi" w:hAnsiTheme="minorBidi"/>
          <w:iCs/>
          <w:sz w:val="32"/>
          <w:szCs w:val="32"/>
        </w:rPr>
        <w:t>.</w:t>
      </w:r>
    </w:p>
    <w:p w14:paraId="29B9368A" w14:textId="77777777" w:rsidR="002D639D" w:rsidRDefault="002D639D" w:rsidP="002D639D">
      <w:pPr>
        <w:jc w:val="both"/>
        <w:rPr>
          <w:rFonts w:asciiTheme="minorBidi" w:hAnsiTheme="minorBidi"/>
          <w:iCs/>
          <w:sz w:val="32"/>
          <w:szCs w:val="32"/>
        </w:rPr>
      </w:pPr>
    </w:p>
    <w:p w14:paraId="416E25AC" w14:textId="39A813A6" w:rsidR="002D639D" w:rsidRPr="002D639D" w:rsidRDefault="002D639D" w:rsidP="002D639D">
      <w:pPr>
        <w:jc w:val="both"/>
        <w:rPr>
          <w:rFonts w:asciiTheme="minorBidi" w:hAnsiTheme="minorBidi"/>
          <w:b/>
          <w:bCs/>
          <w:i/>
          <w:sz w:val="32"/>
          <w:szCs w:val="32"/>
        </w:rPr>
      </w:pPr>
      <w:r w:rsidRPr="002D639D">
        <w:rPr>
          <w:rFonts w:asciiTheme="minorBidi" w:hAnsiTheme="minorBidi"/>
          <w:b/>
          <w:bCs/>
          <w:i/>
          <w:sz w:val="32"/>
          <w:szCs w:val="32"/>
        </w:rPr>
        <w:t>CONCERNS</w:t>
      </w:r>
    </w:p>
    <w:p w14:paraId="7E7671A2" w14:textId="5CA4C44E" w:rsidR="007E4C62" w:rsidRPr="002D639D" w:rsidRDefault="007E4C62" w:rsidP="002D639D">
      <w:pPr>
        <w:jc w:val="both"/>
        <w:rPr>
          <w:rFonts w:asciiTheme="minorBidi" w:hAnsiTheme="minorBidi"/>
          <w:iCs/>
          <w:sz w:val="32"/>
          <w:szCs w:val="32"/>
        </w:rPr>
      </w:pPr>
    </w:p>
    <w:p w14:paraId="6F3185AC" w14:textId="383A93B9" w:rsidR="007E4C62" w:rsidRPr="00F07F07" w:rsidRDefault="007E4C62" w:rsidP="00E76E06">
      <w:pPr>
        <w:jc w:val="both"/>
        <w:rPr>
          <w:rFonts w:asciiTheme="minorBidi" w:hAnsiTheme="minorBidi"/>
          <w:sz w:val="32"/>
          <w:szCs w:val="32"/>
        </w:rPr>
      </w:pPr>
      <w:r w:rsidRPr="00F07F07">
        <w:rPr>
          <w:rFonts w:asciiTheme="minorBidi" w:hAnsiTheme="minorBidi"/>
          <w:sz w:val="32"/>
          <w:szCs w:val="32"/>
        </w:rPr>
        <w:tab/>
      </w:r>
      <w:r w:rsidR="00E76E06" w:rsidRPr="00F07F07">
        <w:rPr>
          <w:rFonts w:asciiTheme="minorBidi" w:hAnsiTheme="minorBidi"/>
          <w:sz w:val="32"/>
          <w:szCs w:val="32"/>
        </w:rPr>
        <w:t xml:space="preserve">We remember </w:t>
      </w:r>
      <w:r w:rsidR="00AA7E0A" w:rsidRPr="00F07F07">
        <w:rPr>
          <w:rFonts w:asciiTheme="minorBidi" w:hAnsiTheme="minorBidi"/>
          <w:sz w:val="32"/>
          <w:szCs w:val="32"/>
        </w:rPr>
        <w:t xml:space="preserve">3 of our fellow alumni, +John, ’11; +Lyon, ’13 and +Edil, ’15, </w:t>
      </w:r>
      <w:r w:rsidR="00E76E06" w:rsidRPr="00F07F07">
        <w:rPr>
          <w:rFonts w:asciiTheme="minorBidi" w:hAnsiTheme="minorBidi"/>
          <w:sz w:val="32"/>
          <w:szCs w:val="32"/>
        </w:rPr>
        <w:t>in prayer.</w:t>
      </w:r>
    </w:p>
    <w:p w14:paraId="57FA4BCB" w14:textId="77777777" w:rsidR="00E76E06" w:rsidRPr="00F07F07" w:rsidRDefault="00E76E06" w:rsidP="00E76E06">
      <w:pPr>
        <w:jc w:val="both"/>
        <w:rPr>
          <w:rFonts w:asciiTheme="minorBidi" w:hAnsiTheme="minorBidi"/>
          <w:sz w:val="32"/>
          <w:szCs w:val="32"/>
        </w:rPr>
      </w:pPr>
    </w:p>
    <w:p w14:paraId="5941AD6E" w14:textId="7F8C44AD" w:rsidR="00451720" w:rsidRPr="00F07F07" w:rsidRDefault="007E4C62" w:rsidP="007E4C62">
      <w:pPr>
        <w:jc w:val="both"/>
        <w:rPr>
          <w:rFonts w:asciiTheme="minorBidi" w:hAnsiTheme="minorBidi"/>
          <w:sz w:val="32"/>
          <w:szCs w:val="32"/>
        </w:rPr>
      </w:pPr>
      <w:r w:rsidRPr="00F07F07">
        <w:rPr>
          <w:rFonts w:asciiTheme="minorBidi" w:hAnsiTheme="minorBidi"/>
          <w:sz w:val="32"/>
          <w:szCs w:val="32"/>
        </w:rPr>
        <w:tab/>
      </w:r>
      <w:r w:rsidR="00AA7E0A" w:rsidRPr="00F07F07">
        <w:rPr>
          <w:rFonts w:asciiTheme="minorBidi" w:hAnsiTheme="minorBidi"/>
          <w:sz w:val="32"/>
          <w:szCs w:val="32"/>
        </w:rPr>
        <w:t xml:space="preserve">I take recognition of the schools’ efforts to attend to the psychological and psycho-social problems of the students.  We know they have been providing opportunities for the Guidance Counselors and teachers to know more about and equip them with skills on how to spot and deal with students who have </w:t>
      </w:r>
      <w:r w:rsidR="00B85232" w:rsidRPr="00F07F07">
        <w:rPr>
          <w:rFonts w:asciiTheme="minorBidi" w:hAnsiTheme="minorBidi"/>
          <w:sz w:val="32"/>
          <w:szCs w:val="32"/>
        </w:rPr>
        <w:t xml:space="preserve">psychological </w:t>
      </w:r>
      <w:r w:rsidR="00AA7E0A" w:rsidRPr="00F07F07">
        <w:rPr>
          <w:rFonts w:asciiTheme="minorBidi" w:hAnsiTheme="minorBidi"/>
          <w:sz w:val="32"/>
          <w:szCs w:val="32"/>
        </w:rPr>
        <w:t>problems.</w:t>
      </w:r>
    </w:p>
    <w:p w14:paraId="06C99CAD" w14:textId="77777777" w:rsidR="00B85232" w:rsidRPr="00F07F07" w:rsidRDefault="00B85232" w:rsidP="007E4C62">
      <w:pPr>
        <w:jc w:val="both"/>
        <w:rPr>
          <w:rFonts w:asciiTheme="minorBidi" w:hAnsiTheme="minorBidi"/>
          <w:sz w:val="32"/>
          <w:szCs w:val="32"/>
        </w:rPr>
      </w:pPr>
    </w:p>
    <w:p w14:paraId="14C1E097" w14:textId="49047127" w:rsidR="00451720" w:rsidRPr="00F07F07" w:rsidRDefault="00B85232" w:rsidP="004832E5">
      <w:pPr>
        <w:jc w:val="both"/>
        <w:rPr>
          <w:rFonts w:asciiTheme="minorBidi" w:hAnsiTheme="minorBidi"/>
          <w:color w:val="000000" w:themeColor="text1"/>
          <w:sz w:val="32"/>
          <w:szCs w:val="32"/>
        </w:rPr>
      </w:pPr>
      <w:r w:rsidRPr="00F07F07">
        <w:rPr>
          <w:rFonts w:asciiTheme="minorBidi" w:hAnsiTheme="minorBidi"/>
          <w:sz w:val="32"/>
          <w:szCs w:val="32"/>
        </w:rPr>
        <w:tab/>
      </w:r>
      <w:r w:rsidR="00451720" w:rsidRPr="00F07F07">
        <w:rPr>
          <w:rFonts w:asciiTheme="minorBidi" w:hAnsiTheme="minorBidi"/>
          <w:sz w:val="32"/>
          <w:szCs w:val="32"/>
        </w:rPr>
        <w:t xml:space="preserve">More needs to be done.  Perhaps a cooperative, concerted effort among the school’s stakeholders to </w:t>
      </w:r>
      <w:r w:rsidR="00451720" w:rsidRPr="00F07F07">
        <w:rPr>
          <w:rFonts w:asciiTheme="minorBidi" w:hAnsiTheme="minorBidi"/>
          <w:color w:val="000000" w:themeColor="text1"/>
          <w:sz w:val="32"/>
          <w:szCs w:val="32"/>
        </w:rPr>
        <w:t xml:space="preserve">help foster the </w:t>
      </w:r>
      <w:r w:rsidRPr="00F07F07">
        <w:rPr>
          <w:rFonts w:asciiTheme="minorBidi" w:hAnsiTheme="minorBidi"/>
          <w:color w:val="000000" w:themeColor="text1"/>
          <w:sz w:val="32"/>
          <w:szCs w:val="32"/>
        </w:rPr>
        <w:t xml:space="preserve">psychological and mental </w:t>
      </w:r>
      <w:r w:rsidR="00451720" w:rsidRPr="00F07F07">
        <w:rPr>
          <w:rFonts w:asciiTheme="minorBidi" w:hAnsiTheme="minorBidi"/>
          <w:color w:val="000000" w:themeColor="text1"/>
          <w:sz w:val="32"/>
          <w:szCs w:val="32"/>
        </w:rPr>
        <w:t>well-being of our students</w:t>
      </w:r>
      <w:r w:rsidR="002354B0" w:rsidRPr="00F07F07">
        <w:rPr>
          <w:rFonts w:asciiTheme="minorBidi" w:hAnsiTheme="minorBidi"/>
          <w:color w:val="000000" w:themeColor="text1"/>
          <w:sz w:val="32"/>
          <w:szCs w:val="32"/>
        </w:rPr>
        <w:t xml:space="preserve"> and of our fellow alumni could be undertaken.</w:t>
      </w:r>
    </w:p>
    <w:p w14:paraId="235E8C81" w14:textId="77777777" w:rsidR="00B85232" w:rsidRPr="00F07F07" w:rsidRDefault="00B85232" w:rsidP="00B85232">
      <w:pPr>
        <w:jc w:val="both"/>
        <w:rPr>
          <w:rFonts w:asciiTheme="minorBidi" w:hAnsiTheme="minorBidi"/>
          <w:sz w:val="32"/>
          <w:szCs w:val="32"/>
        </w:rPr>
      </w:pPr>
    </w:p>
    <w:p w14:paraId="109F1EF0" w14:textId="087D7F6F" w:rsidR="00152E01" w:rsidRPr="00F07F07" w:rsidRDefault="00B85232" w:rsidP="002354B0">
      <w:pPr>
        <w:jc w:val="both"/>
        <w:rPr>
          <w:rFonts w:asciiTheme="minorBidi" w:hAnsiTheme="minorBidi"/>
          <w:sz w:val="32"/>
          <w:szCs w:val="32"/>
        </w:rPr>
      </w:pPr>
      <w:r w:rsidRPr="00F07F07">
        <w:rPr>
          <w:rFonts w:asciiTheme="minorBidi" w:hAnsiTheme="minorBidi"/>
          <w:sz w:val="32"/>
          <w:szCs w:val="32"/>
        </w:rPr>
        <w:tab/>
      </w:r>
      <w:r w:rsidR="00AA7E0A" w:rsidRPr="00F07F07">
        <w:rPr>
          <w:rFonts w:asciiTheme="minorBidi" w:hAnsiTheme="minorBidi"/>
          <w:sz w:val="32"/>
          <w:szCs w:val="32"/>
        </w:rPr>
        <w:t>The Foundation will be a partner of the school in t</w:t>
      </w:r>
      <w:r w:rsidR="00451720" w:rsidRPr="00F07F07">
        <w:rPr>
          <w:rFonts w:asciiTheme="minorBidi" w:hAnsiTheme="minorBidi"/>
          <w:sz w:val="32"/>
          <w:szCs w:val="32"/>
        </w:rPr>
        <w:t xml:space="preserve">his endeavor.  We are committed. </w:t>
      </w:r>
    </w:p>
    <w:p w14:paraId="518E7E0B" w14:textId="77777777" w:rsidR="002354B0" w:rsidRPr="00F07F07" w:rsidRDefault="002354B0" w:rsidP="002354B0">
      <w:pPr>
        <w:jc w:val="both"/>
        <w:rPr>
          <w:rFonts w:asciiTheme="minorBidi" w:hAnsiTheme="minorBidi"/>
          <w:sz w:val="32"/>
          <w:szCs w:val="32"/>
        </w:rPr>
      </w:pPr>
    </w:p>
    <w:p w14:paraId="07773E97" w14:textId="75753663" w:rsidR="00717B44" w:rsidRPr="00F07F07" w:rsidRDefault="00717B44" w:rsidP="00717B44">
      <w:pPr>
        <w:jc w:val="both"/>
        <w:rPr>
          <w:rFonts w:asciiTheme="minorBidi" w:hAnsiTheme="minorBidi"/>
          <w:b/>
          <w:bCs/>
          <w:i/>
          <w:sz w:val="32"/>
          <w:szCs w:val="32"/>
        </w:rPr>
      </w:pPr>
      <w:r w:rsidRPr="00F07F07">
        <w:rPr>
          <w:rFonts w:asciiTheme="minorBidi" w:hAnsiTheme="minorBidi"/>
          <w:b/>
          <w:bCs/>
          <w:i/>
          <w:sz w:val="32"/>
          <w:szCs w:val="32"/>
        </w:rPr>
        <w:t>APPEAL</w:t>
      </w:r>
    </w:p>
    <w:p w14:paraId="5DAA1697" w14:textId="77777777" w:rsidR="00717B44" w:rsidRPr="00F07F07" w:rsidRDefault="00717B44" w:rsidP="00717B44">
      <w:pPr>
        <w:jc w:val="both"/>
        <w:rPr>
          <w:rFonts w:asciiTheme="minorBidi" w:hAnsiTheme="minorBidi"/>
          <w:i/>
          <w:sz w:val="32"/>
          <w:szCs w:val="32"/>
        </w:rPr>
      </w:pPr>
    </w:p>
    <w:p w14:paraId="37574A9D" w14:textId="11F2C8A5" w:rsidR="00152E01" w:rsidRPr="00F07F07" w:rsidRDefault="00717B44" w:rsidP="00B85232">
      <w:pPr>
        <w:jc w:val="both"/>
        <w:rPr>
          <w:rFonts w:asciiTheme="minorBidi" w:hAnsiTheme="minorBidi"/>
          <w:iCs/>
          <w:sz w:val="32"/>
          <w:szCs w:val="32"/>
        </w:rPr>
      </w:pPr>
      <w:r w:rsidRPr="00F07F07">
        <w:rPr>
          <w:rFonts w:asciiTheme="minorBidi" w:hAnsiTheme="minorBidi"/>
          <w:iCs/>
          <w:sz w:val="32"/>
          <w:szCs w:val="32"/>
        </w:rPr>
        <w:tab/>
        <w:t>While our assets have grown</w:t>
      </w:r>
      <w:r w:rsidR="0042455E" w:rsidRPr="00F07F07">
        <w:rPr>
          <w:rFonts w:asciiTheme="minorBidi" w:hAnsiTheme="minorBidi"/>
          <w:iCs/>
          <w:sz w:val="32"/>
          <w:szCs w:val="32"/>
        </w:rPr>
        <w:t>, the interest on the income of our investments is not enough to fully fund the requirements of the school.  For the Faculty Merit Award</w:t>
      </w:r>
      <w:r w:rsidR="00B85232" w:rsidRPr="00F07F07">
        <w:rPr>
          <w:rFonts w:asciiTheme="minorBidi" w:hAnsiTheme="minorBidi"/>
          <w:iCs/>
          <w:sz w:val="32"/>
          <w:szCs w:val="32"/>
        </w:rPr>
        <w:t>s</w:t>
      </w:r>
      <w:r w:rsidR="0042455E" w:rsidRPr="00F07F07">
        <w:rPr>
          <w:rFonts w:asciiTheme="minorBidi" w:hAnsiTheme="minorBidi"/>
          <w:iCs/>
          <w:sz w:val="32"/>
          <w:szCs w:val="32"/>
        </w:rPr>
        <w:t xml:space="preserve"> alone, we  incurred a deficit of P</w:t>
      </w:r>
      <w:r w:rsidR="007425EB" w:rsidRPr="00F07F07">
        <w:rPr>
          <w:rFonts w:asciiTheme="minorBidi" w:hAnsiTheme="minorBidi"/>
          <w:iCs/>
          <w:sz w:val="32"/>
          <w:szCs w:val="32"/>
        </w:rPr>
        <w:t>254.63K</w:t>
      </w:r>
      <w:r w:rsidR="0042455E" w:rsidRPr="00F07F07">
        <w:rPr>
          <w:rFonts w:asciiTheme="minorBidi" w:hAnsiTheme="minorBidi"/>
          <w:iCs/>
          <w:sz w:val="32"/>
          <w:szCs w:val="32"/>
        </w:rPr>
        <w:t xml:space="preserve"> which was drawn from the General Fund.  And we expect the cost of the awards to increase </w:t>
      </w:r>
      <w:r w:rsidR="00B85232" w:rsidRPr="00F07F07">
        <w:rPr>
          <w:rFonts w:asciiTheme="minorBidi" w:hAnsiTheme="minorBidi"/>
          <w:iCs/>
          <w:sz w:val="32"/>
          <w:szCs w:val="32"/>
        </w:rPr>
        <w:t>even more</w:t>
      </w:r>
      <w:r w:rsidR="0042455E" w:rsidRPr="00F07F07">
        <w:rPr>
          <w:rFonts w:asciiTheme="minorBidi" w:hAnsiTheme="minorBidi"/>
          <w:iCs/>
          <w:sz w:val="32"/>
          <w:szCs w:val="32"/>
        </w:rPr>
        <w:t xml:space="preserve"> as more teachers</w:t>
      </w:r>
      <w:r w:rsidR="00B85232" w:rsidRPr="00F07F07">
        <w:rPr>
          <w:rFonts w:asciiTheme="minorBidi" w:hAnsiTheme="minorBidi"/>
          <w:iCs/>
          <w:sz w:val="32"/>
          <w:szCs w:val="32"/>
        </w:rPr>
        <w:t xml:space="preserve"> hired because of K-12</w:t>
      </w:r>
      <w:r w:rsidR="0042455E" w:rsidRPr="00F07F07">
        <w:rPr>
          <w:rFonts w:asciiTheme="minorBidi" w:hAnsiTheme="minorBidi"/>
          <w:iCs/>
          <w:sz w:val="32"/>
          <w:szCs w:val="32"/>
        </w:rPr>
        <w:t xml:space="preserve"> become regular and eligible for the awards.</w:t>
      </w:r>
    </w:p>
    <w:p w14:paraId="488F8F50" w14:textId="77777777" w:rsidR="0042455E" w:rsidRPr="00F07F07" w:rsidRDefault="0042455E" w:rsidP="0042455E">
      <w:pPr>
        <w:jc w:val="both"/>
        <w:rPr>
          <w:rFonts w:asciiTheme="minorBidi" w:hAnsiTheme="minorBidi"/>
          <w:iCs/>
          <w:sz w:val="32"/>
          <w:szCs w:val="32"/>
        </w:rPr>
      </w:pPr>
    </w:p>
    <w:p w14:paraId="72F7266B" w14:textId="4EF1E439" w:rsidR="007425EB" w:rsidRPr="00F07F07" w:rsidRDefault="0042455E" w:rsidP="00AD760B">
      <w:pPr>
        <w:jc w:val="both"/>
        <w:rPr>
          <w:rFonts w:asciiTheme="minorBidi" w:hAnsiTheme="minorBidi"/>
          <w:iCs/>
          <w:sz w:val="32"/>
          <w:szCs w:val="32"/>
        </w:rPr>
      </w:pPr>
      <w:r w:rsidRPr="00F07F07">
        <w:rPr>
          <w:rFonts w:asciiTheme="minorBidi" w:hAnsiTheme="minorBidi"/>
          <w:iCs/>
          <w:sz w:val="32"/>
          <w:szCs w:val="32"/>
        </w:rPr>
        <w:tab/>
      </w:r>
      <w:r w:rsidR="007425EB" w:rsidRPr="00F07F07">
        <w:rPr>
          <w:rFonts w:asciiTheme="minorBidi" w:hAnsiTheme="minorBidi"/>
          <w:iCs/>
          <w:sz w:val="32"/>
          <w:szCs w:val="32"/>
        </w:rPr>
        <w:t xml:space="preserve">Further, the PSHS aims to prepare globally competitive Filipino scientists equipped with 21st century skills guided by its core values of truth, excellence, and service to the nation.  The Foundation will support the PSHS to achieve </w:t>
      </w:r>
      <w:r w:rsidR="00AD760B" w:rsidRPr="00F07F07">
        <w:rPr>
          <w:rFonts w:asciiTheme="minorBidi" w:hAnsiTheme="minorBidi"/>
          <w:iCs/>
          <w:sz w:val="32"/>
          <w:szCs w:val="32"/>
        </w:rPr>
        <w:t>this goal</w:t>
      </w:r>
      <w:r w:rsidR="007425EB" w:rsidRPr="00F07F07">
        <w:rPr>
          <w:rFonts w:asciiTheme="minorBidi" w:hAnsiTheme="minorBidi"/>
          <w:iCs/>
          <w:sz w:val="32"/>
          <w:szCs w:val="32"/>
        </w:rPr>
        <w:t>.</w:t>
      </w:r>
    </w:p>
    <w:p w14:paraId="502AADCC" w14:textId="77777777" w:rsidR="002354B0" w:rsidRPr="00F07F07" w:rsidRDefault="002354B0" w:rsidP="00AD760B">
      <w:pPr>
        <w:jc w:val="both"/>
        <w:rPr>
          <w:rFonts w:asciiTheme="minorBidi" w:hAnsiTheme="minorBidi"/>
          <w:iCs/>
          <w:sz w:val="32"/>
          <w:szCs w:val="32"/>
        </w:rPr>
      </w:pPr>
    </w:p>
    <w:p w14:paraId="105A4CE5" w14:textId="5247931D" w:rsidR="002354B0" w:rsidRPr="00F07F07" w:rsidRDefault="002354B0" w:rsidP="002D639D">
      <w:pPr>
        <w:jc w:val="both"/>
        <w:rPr>
          <w:rFonts w:asciiTheme="minorBidi" w:hAnsiTheme="minorBidi"/>
          <w:iCs/>
          <w:sz w:val="32"/>
          <w:szCs w:val="32"/>
        </w:rPr>
      </w:pPr>
      <w:r w:rsidRPr="00F07F07">
        <w:rPr>
          <w:rFonts w:asciiTheme="minorBidi" w:hAnsiTheme="minorBidi"/>
          <w:iCs/>
          <w:sz w:val="32"/>
          <w:szCs w:val="32"/>
        </w:rPr>
        <w:tab/>
      </w:r>
      <w:r w:rsidR="00E76E06" w:rsidRPr="00F07F07">
        <w:rPr>
          <w:rFonts w:asciiTheme="minorBidi" w:hAnsiTheme="minorBidi"/>
          <w:iCs/>
          <w:sz w:val="32"/>
          <w:szCs w:val="32"/>
        </w:rPr>
        <w:t>More, t</w:t>
      </w:r>
      <w:r w:rsidRPr="00F07F07">
        <w:rPr>
          <w:rFonts w:asciiTheme="minorBidi" w:hAnsiTheme="minorBidi"/>
          <w:iCs/>
          <w:sz w:val="32"/>
          <w:szCs w:val="32"/>
        </w:rPr>
        <w:t>he school is currently building the new Administrative Building and the new ASTB.  We have been asked to help finish and equip</w:t>
      </w:r>
      <w:r w:rsidR="00E76E06" w:rsidRPr="00F07F07">
        <w:rPr>
          <w:rFonts w:asciiTheme="minorBidi" w:hAnsiTheme="minorBidi"/>
          <w:iCs/>
          <w:sz w:val="32"/>
          <w:szCs w:val="32"/>
        </w:rPr>
        <w:t>,</w:t>
      </w:r>
      <w:r w:rsidRPr="00F07F07">
        <w:rPr>
          <w:rFonts w:asciiTheme="minorBidi" w:hAnsiTheme="minorBidi"/>
          <w:iCs/>
          <w:sz w:val="32"/>
          <w:szCs w:val="32"/>
        </w:rPr>
        <w:t xml:space="preserve"> particularly the  laboratories and the observatory</w:t>
      </w:r>
      <w:r w:rsidR="00E76E06" w:rsidRPr="00F07F07">
        <w:rPr>
          <w:rFonts w:asciiTheme="minorBidi" w:hAnsiTheme="minorBidi"/>
          <w:iCs/>
          <w:sz w:val="32"/>
          <w:szCs w:val="32"/>
        </w:rPr>
        <w:t>,</w:t>
      </w:r>
      <w:r w:rsidRPr="00F07F07">
        <w:rPr>
          <w:rFonts w:asciiTheme="minorBidi" w:hAnsiTheme="minorBidi"/>
          <w:iCs/>
          <w:sz w:val="32"/>
          <w:szCs w:val="32"/>
        </w:rPr>
        <w:t xml:space="preserve"> to make sure the facilities are </w:t>
      </w:r>
      <w:r w:rsidR="002D639D">
        <w:rPr>
          <w:rFonts w:asciiTheme="minorBidi" w:hAnsiTheme="minorBidi"/>
          <w:iCs/>
          <w:sz w:val="32"/>
          <w:szCs w:val="32"/>
        </w:rPr>
        <w:t>current and up to global standards</w:t>
      </w:r>
      <w:r w:rsidR="00E27400" w:rsidRPr="00F07F07">
        <w:rPr>
          <w:rFonts w:asciiTheme="minorBidi" w:hAnsiTheme="minorBidi"/>
          <w:iCs/>
          <w:sz w:val="32"/>
          <w:szCs w:val="32"/>
        </w:rPr>
        <w:t>.</w:t>
      </w:r>
    </w:p>
    <w:p w14:paraId="3BF4DF6A" w14:textId="77777777" w:rsidR="007425EB" w:rsidRPr="00F07F07" w:rsidRDefault="007425EB" w:rsidP="0042455E">
      <w:pPr>
        <w:jc w:val="both"/>
        <w:rPr>
          <w:rFonts w:asciiTheme="minorBidi" w:hAnsiTheme="minorBidi"/>
          <w:iCs/>
          <w:sz w:val="32"/>
          <w:szCs w:val="32"/>
        </w:rPr>
      </w:pPr>
    </w:p>
    <w:p w14:paraId="4B90BA14" w14:textId="311EEC90" w:rsidR="0042455E" w:rsidRPr="00F07F07" w:rsidRDefault="007425EB" w:rsidP="00E27400">
      <w:pPr>
        <w:jc w:val="both"/>
        <w:rPr>
          <w:rFonts w:asciiTheme="minorBidi" w:hAnsiTheme="minorBidi"/>
          <w:iCs/>
          <w:sz w:val="32"/>
          <w:szCs w:val="32"/>
        </w:rPr>
      </w:pPr>
      <w:r w:rsidRPr="00F07F07">
        <w:rPr>
          <w:rFonts w:asciiTheme="minorBidi" w:hAnsiTheme="minorBidi"/>
          <w:iCs/>
          <w:sz w:val="32"/>
          <w:szCs w:val="32"/>
        </w:rPr>
        <w:tab/>
        <w:t>Every year the Board plans for w</w:t>
      </w:r>
      <w:r w:rsidR="0042455E" w:rsidRPr="00F07F07">
        <w:rPr>
          <w:rFonts w:asciiTheme="minorBidi" w:hAnsiTheme="minorBidi"/>
          <w:iCs/>
          <w:sz w:val="32"/>
          <w:szCs w:val="32"/>
        </w:rPr>
        <w:t xml:space="preserve">ays and means to solicit more donations.  This year, with the help of Bobby L. Castro, ’71-B, now a member of the </w:t>
      </w:r>
      <w:r w:rsidR="00EF48F5" w:rsidRPr="00F07F07">
        <w:rPr>
          <w:rFonts w:asciiTheme="minorBidi" w:hAnsiTheme="minorBidi"/>
          <w:iCs/>
          <w:sz w:val="32"/>
          <w:szCs w:val="32"/>
        </w:rPr>
        <w:t xml:space="preserve">Ways and Means Committee, we are launching The PSHS Foundation Gift-Giving Project.  The goal is to raise </w:t>
      </w:r>
      <w:r w:rsidR="004619A3" w:rsidRPr="00F07F07">
        <w:rPr>
          <w:rFonts w:asciiTheme="minorBidi" w:hAnsiTheme="minorBidi"/>
          <w:iCs/>
          <w:sz w:val="32"/>
          <w:szCs w:val="32"/>
        </w:rPr>
        <w:t xml:space="preserve">P60M by 2019! </w:t>
      </w:r>
    </w:p>
    <w:p w14:paraId="06ACAB8B" w14:textId="1D4060E2" w:rsidR="007425EB" w:rsidRPr="00F07F07" w:rsidRDefault="007425EB" w:rsidP="002D639D">
      <w:pPr>
        <w:jc w:val="both"/>
        <w:rPr>
          <w:rFonts w:asciiTheme="minorBidi" w:hAnsiTheme="minorBidi"/>
          <w:i/>
          <w:iCs/>
          <w:sz w:val="32"/>
          <w:szCs w:val="32"/>
        </w:rPr>
      </w:pPr>
    </w:p>
    <w:p w14:paraId="3AECAAF4" w14:textId="074B74CF" w:rsidR="001B0A33" w:rsidRPr="00F07F07" w:rsidRDefault="007425EB" w:rsidP="002D639D">
      <w:pPr>
        <w:jc w:val="both"/>
        <w:rPr>
          <w:rFonts w:asciiTheme="minorBidi" w:hAnsiTheme="minorBidi"/>
          <w:sz w:val="32"/>
          <w:szCs w:val="32"/>
        </w:rPr>
      </w:pPr>
      <w:r w:rsidRPr="00F07F07">
        <w:rPr>
          <w:rFonts w:asciiTheme="minorBidi" w:hAnsiTheme="minorBidi"/>
          <w:i/>
          <w:iCs/>
          <w:sz w:val="32"/>
          <w:szCs w:val="32"/>
        </w:rPr>
        <w:tab/>
      </w:r>
      <w:r w:rsidR="001B0A33" w:rsidRPr="00F07F07">
        <w:rPr>
          <w:rFonts w:asciiTheme="minorBidi" w:hAnsiTheme="minorBidi"/>
          <w:sz w:val="32"/>
          <w:szCs w:val="32"/>
        </w:rPr>
        <w:t>The PSHS Foundation Gift Giving Project</w:t>
      </w:r>
      <w:r w:rsidR="00E27400" w:rsidRPr="00F07F07">
        <w:rPr>
          <w:rFonts w:asciiTheme="minorBidi" w:hAnsiTheme="minorBidi"/>
          <w:sz w:val="32"/>
          <w:szCs w:val="32"/>
        </w:rPr>
        <w:t xml:space="preserve"> aims to engage the alumni and alumni batches into giving to the school because “Lab Ko Pisay!”.  </w:t>
      </w:r>
      <w:r w:rsidR="002D639D">
        <w:rPr>
          <w:rFonts w:asciiTheme="minorBidi" w:hAnsiTheme="minorBidi"/>
          <w:sz w:val="32"/>
          <w:szCs w:val="32"/>
        </w:rPr>
        <w:t>The</w:t>
      </w:r>
      <w:r w:rsidR="00E27400" w:rsidRPr="00F07F07">
        <w:rPr>
          <w:rFonts w:asciiTheme="minorBidi" w:hAnsiTheme="minorBidi"/>
          <w:sz w:val="32"/>
          <w:szCs w:val="32"/>
        </w:rPr>
        <w:t xml:space="preserve"> Project, through the </w:t>
      </w:r>
      <w:r w:rsidR="002D639D" w:rsidRPr="00F07F07">
        <w:rPr>
          <w:rFonts w:asciiTheme="minorBidi" w:hAnsiTheme="minorBidi"/>
          <w:sz w:val="32"/>
          <w:szCs w:val="32"/>
        </w:rPr>
        <w:t>Cleofe M. Bacuñgan Fellow Prog</w:t>
      </w:r>
      <w:r w:rsidR="002D639D">
        <w:rPr>
          <w:rFonts w:asciiTheme="minorBidi" w:hAnsiTheme="minorBidi"/>
          <w:sz w:val="32"/>
          <w:szCs w:val="32"/>
        </w:rPr>
        <w:t>r</w:t>
      </w:r>
      <w:r w:rsidR="002D639D" w:rsidRPr="00F07F07">
        <w:rPr>
          <w:rFonts w:asciiTheme="minorBidi" w:hAnsiTheme="minorBidi"/>
          <w:sz w:val="32"/>
          <w:szCs w:val="32"/>
        </w:rPr>
        <w:t>am</w:t>
      </w:r>
      <w:r w:rsidR="00E27400" w:rsidRPr="00F07F07">
        <w:rPr>
          <w:rFonts w:asciiTheme="minorBidi" w:hAnsiTheme="minorBidi"/>
          <w:sz w:val="32"/>
          <w:szCs w:val="32"/>
        </w:rPr>
        <w:t xml:space="preserve">,   </w:t>
      </w:r>
      <w:r w:rsidR="001B0A33" w:rsidRPr="00F07F07">
        <w:rPr>
          <w:rFonts w:asciiTheme="minorBidi" w:hAnsiTheme="minorBidi"/>
          <w:sz w:val="32"/>
          <w:szCs w:val="32"/>
        </w:rPr>
        <w:t xml:space="preserve"> </w:t>
      </w:r>
      <w:r w:rsidR="002D639D">
        <w:rPr>
          <w:rFonts w:asciiTheme="minorBidi" w:hAnsiTheme="minorBidi"/>
          <w:sz w:val="32"/>
          <w:szCs w:val="32"/>
        </w:rPr>
        <w:t xml:space="preserve">will recognize </w:t>
      </w:r>
      <w:r w:rsidR="001B0A33" w:rsidRPr="00F07F07">
        <w:rPr>
          <w:rFonts w:asciiTheme="minorBidi" w:hAnsiTheme="minorBidi"/>
          <w:sz w:val="32"/>
          <w:szCs w:val="32"/>
        </w:rPr>
        <w:t>contributors to the TPF Gift-Giving Project.</w:t>
      </w:r>
    </w:p>
    <w:p w14:paraId="75CCDB32" w14:textId="77777777" w:rsidR="00A9657B" w:rsidRPr="00F07F07" w:rsidRDefault="00A9657B" w:rsidP="00E27400">
      <w:pPr>
        <w:jc w:val="both"/>
        <w:rPr>
          <w:rFonts w:asciiTheme="minorBidi" w:hAnsiTheme="minorBidi"/>
          <w:sz w:val="32"/>
          <w:szCs w:val="32"/>
        </w:rPr>
      </w:pPr>
    </w:p>
    <w:p w14:paraId="4F0215FC" w14:textId="1E12321A" w:rsidR="00A9657B" w:rsidRPr="00F07F07" w:rsidRDefault="00A9657B" w:rsidP="00E27400">
      <w:pPr>
        <w:jc w:val="both"/>
        <w:rPr>
          <w:rFonts w:asciiTheme="minorBidi" w:hAnsiTheme="minorBidi"/>
          <w:sz w:val="32"/>
          <w:szCs w:val="32"/>
        </w:rPr>
      </w:pPr>
      <w:r w:rsidRPr="00F07F07">
        <w:rPr>
          <w:rFonts w:asciiTheme="minorBidi" w:hAnsiTheme="minorBidi"/>
          <w:sz w:val="32"/>
          <w:szCs w:val="32"/>
        </w:rPr>
        <w:tab/>
        <w:t>We need you to support this Project.  It is OUR Project.  Please, do encourage your batch mates or co-parents or friends to give.</w:t>
      </w:r>
    </w:p>
    <w:p w14:paraId="3FF7C989" w14:textId="0B56CED4" w:rsidR="00A9657B" w:rsidRPr="00F07F07" w:rsidRDefault="00A9657B" w:rsidP="00A9657B">
      <w:pPr>
        <w:jc w:val="both"/>
        <w:rPr>
          <w:rFonts w:asciiTheme="minorBidi" w:hAnsiTheme="minorBidi"/>
          <w:sz w:val="32"/>
          <w:szCs w:val="32"/>
        </w:rPr>
      </w:pPr>
    </w:p>
    <w:p w14:paraId="79297909" w14:textId="1FFB6A48" w:rsidR="00152E01" w:rsidRPr="00F07F07" w:rsidRDefault="00152E01" w:rsidP="00A9657B">
      <w:pPr>
        <w:jc w:val="both"/>
        <w:rPr>
          <w:rFonts w:asciiTheme="minorBidi" w:hAnsiTheme="minorBidi"/>
          <w:b/>
          <w:bCs/>
          <w:sz w:val="32"/>
          <w:szCs w:val="32"/>
        </w:rPr>
      </w:pPr>
      <w:r w:rsidRPr="00F07F07">
        <w:rPr>
          <w:rFonts w:asciiTheme="minorBidi" w:hAnsiTheme="minorBidi"/>
          <w:b/>
          <w:bCs/>
          <w:i/>
          <w:sz w:val="32"/>
          <w:szCs w:val="32"/>
        </w:rPr>
        <w:t>GODPARENT PROGRAM</w:t>
      </w:r>
    </w:p>
    <w:p w14:paraId="4715415C" w14:textId="77777777" w:rsidR="00152E01" w:rsidRPr="00F07F07" w:rsidRDefault="00152E01" w:rsidP="00152E01">
      <w:pPr>
        <w:jc w:val="both"/>
        <w:rPr>
          <w:rFonts w:asciiTheme="minorBidi" w:hAnsiTheme="minorBidi"/>
          <w:i/>
          <w:sz w:val="32"/>
          <w:szCs w:val="32"/>
        </w:rPr>
      </w:pPr>
    </w:p>
    <w:p w14:paraId="15794044" w14:textId="42D78E00" w:rsidR="00152E01" w:rsidRPr="00F07F07" w:rsidRDefault="00152E01" w:rsidP="00AD760B">
      <w:pPr>
        <w:jc w:val="both"/>
        <w:rPr>
          <w:rFonts w:asciiTheme="minorBidi" w:hAnsiTheme="minorBidi"/>
          <w:iCs/>
          <w:sz w:val="32"/>
          <w:szCs w:val="32"/>
        </w:rPr>
      </w:pPr>
      <w:r w:rsidRPr="00F07F07">
        <w:rPr>
          <w:rFonts w:asciiTheme="minorBidi" w:hAnsiTheme="minorBidi"/>
          <w:i/>
          <w:sz w:val="32"/>
          <w:szCs w:val="32"/>
        </w:rPr>
        <w:tab/>
      </w:r>
      <w:r w:rsidR="009C2144" w:rsidRPr="00F07F07">
        <w:rPr>
          <w:rFonts w:asciiTheme="minorBidi" w:hAnsiTheme="minorBidi"/>
          <w:iCs/>
          <w:sz w:val="32"/>
          <w:szCs w:val="32"/>
        </w:rPr>
        <w:t>Our godchildren, from Grade 7 to 12 now number 1</w:t>
      </w:r>
      <w:r w:rsidR="001C28BC" w:rsidRPr="00F07F07">
        <w:rPr>
          <w:rFonts w:asciiTheme="minorBidi" w:hAnsiTheme="minorBidi"/>
          <w:iCs/>
          <w:sz w:val="32"/>
          <w:szCs w:val="32"/>
        </w:rPr>
        <w:t>04</w:t>
      </w:r>
      <w:r w:rsidRPr="00F07F07">
        <w:rPr>
          <w:rFonts w:asciiTheme="minorBidi" w:hAnsiTheme="minorBidi"/>
          <w:iCs/>
          <w:sz w:val="32"/>
          <w:szCs w:val="32"/>
        </w:rPr>
        <w:t xml:space="preserve">, </w:t>
      </w:r>
      <w:r w:rsidR="00AD760B" w:rsidRPr="00F07F07">
        <w:rPr>
          <w:rFonts w:asciiTheme="minorBidi" w:hAnsiTheme="minorBidi"/>
          <w:iCs/>
          <w:sz w:val="32"/>
          <w:szCs w:val="32"/>
        </w:rPr>
        <w:t xml:space="preserve">and </w:t>
      </w:r>
      <w:r w:rsidRPr="00F07F07">
        <w:rPr>
          <w:rFonts w:asciiTheme="minorBidi" w:hAnsiTheme="minorBidi"/>
          <w:iCs/>
          <w:sz w:val="32"/>
          <w:szCs w:val="32"/>
        </w:rPr>
        <w:t>in college</w:t>
      </w:r>
      <w:r w:rsidR="00AD760B" w:rsidRPr="00F07F07">
        <w:rPr>
          <w:rFonts w:asciiTheme="minorBidi" w:hAnsiTheme="minorBidi"/>
          <w:iCs/>
          <w:sz w:val="32"/>
          <w:szCs w:val="32"/>
        </w:rPr>
        <w:t>,</w:t>
      </w:r>
      <w:r w:rsidR="001C28BC" w:rsidRPr="00F07F07">
        <w:rPr>
          <w:rFonts w:asciiTheme="minorBidi" w:hAnsiTheme="minorBidi"/>
          <w:iCs/>
          <w:sz w:val="32"/>
          <w:szCs w:val="32"/>
        </w:rPr>
        <w:t xml:space="preserve"> 9</w:t>
      </w:r>
      <w:r w:rsidRPr="00F07F07">
        <w:rPr>
          <w:rFonts w:asciiTheme="minorBidi" w:hAnsiTheme="minorBidi"/>
          <w:iCs/>
          <w:sz w:val="32"/>
          <w:szCs w:val="32"/>
        </w:rPr>
        <w:t xml:space="preserve">.  </w:t>
      </w:r>
      <w:r w:rsidR="001C28BC" w:rsidRPr="00F07F07">
        <w:rPr>
          <w:rFonts w:asciiTheme="minorBidi" w:hAnsiTheme="minorBidi"/>
          <w:iCs/>
          <w:sz w:val="32"/>
          <w:szCs w:val="32"/>
        </w:rPr>
        <w:t xml:space="preserve">Our 71 Godparents are composed of 63 parents, alumni </w:t>
      </w:r>
      <w:r w:rsidR="00B85232" w:rsidRPr="00F07F07">
        <w:rPr>
          <w:rFonts w:asciiTheme="minorBidi" w:hAnsiTheme="minorBidi"/>
          <w:iCs/>
          <w:sz w:val="32"/>
          <w:szCs w:val="32"/>
        </w:rPr>
        <w:t>and</w:t>
      </w:r>
      <w:r w:rsidR="001C28BC" w:rsidRPr="00F07F07">
        <w:rPr>
          <w:rFonts w:asciiTheme="minorBidi" w:hAnsiTheme="minorBidi"/>
          <w:iCs/>
          <w:sz w:val="32"/>
          <w:szCs w:val="32"/>
        </w:rPr>
        <w:t xml:space="preserve"> “do-gooder</w:t>
      </w:r>
      <w:r w:rsidR="00B85232" w:rsidRPr="00F07F07">
        <w:rPr>
          <w:rFonts w:asciiTheme="minorBidi" w:hAnsiTheme="minorBidi"/>
          <w:iCs/>
          <w:sz w:val="32"/>
          <w:szCs w:val="32"/>
        </w:rPr>
        <w:t>s</w:t>
      </w:r>
      <w:r w:rsidR="001C28BC" w:rsidRPr="00F07F07">
        <w:rPr>
          <w:rFonts w:asciiTheme="minorBidi" w:hAnsiTheme="minorBidi"/>
          <w:iCs/>
          <w:sz w:val="32"/>
          <w:szCs w:val="32"/>
        </w:rPr>
        <w:t xml:space="preserve">”, 3 alumni batches and 5 corporations/foundations. </w:t>
      </w:r>
      <w:r w:rsidR="00A9657B" w:rsidRPr="00F07F07">
        <w:rPr>
          <w:rFonts w:asciiTheme="minorBidi" w:hAnsiTheme="minorBidi"/>
          <w:iCs/>
          <w:sz w:val="32"/>
          <w:szCs w:val="32"/>
        </w:rPr>
        <w:t>The Godchildren Care Fund now stands at P1,997,000.00.</w:t>
      </w:r>
    </w:p>
    <w:p w14:paraId="107C8B86" w14:textId="77777777" w:rsidR="00B85232" w:rsidRPr="00F07F07" w:rsidRDefault="00B85232" w:rsidP="00B85232">
      <w:pPr>
        <w:jc w:val="both"/>
        <w:rPr>
          <w:rFonts w:asciiTheme="minorBidi" w:hAnsiTheme="minorBidi"/>
          <w:iCs/>
          <w:sz w:val="32"/>
          <w:szCs w:val="32"/>
        </w:rPr>
      </w:pPr>
    </w:p>
    <w:p w14:paraId="74CFE9F1" w14:textId="674EB3B1" w:rsidR="00B85232" w:rsidRPr="00F07F07" w:rsidRDefault="00B85232" w:rsidP="00B85232">
      <w:pPr>
        <w:jc w:val="both"/>
        <w:rPr>
          <w:rFonts w:asciiTheme="minorBidi" w:hAnsiTheme="minorBidi"/>
          <w:iCs/>
          <w:sz w:val="32"/>
          <w:szCs w:val="32"/>
        </w:rPr>
      </w:pPr>
      <w:r w:rsidRPr="00F07F07">
        <w:rPr>
          <w:rFonts w:asciiTheme="minorBidi" w:hAnsiTheme="minorBidi"/>
          <w:iCs/>
          <w:sz w:val="32"/>
          <w:szCs w:val="32"/>
        </w:rPr>
        <w:tab/>
        <w:t>Thank you Godparents and donors of the Godchildren Care Fund.</w:t>
      </w:r>
    </w:p>
    <w:p w14:paraId="630CBA65" w14:textId="77777777" w:rsidR="00152E01" w:rsidRPr="00F07F07" w:rsidRDefault="00152E01" w:rsidP="00152E01">
      <w:pPr>
        <w:jc w:val="both"/>
        <w:rPr>
          <w:rFonts w:asciiTheme="minorBidi" w:hAnsiTheme="minorBidi"/>
          <w:iCs/>
          <w:sz w:val="32"/>
          <w:szCs w:val="32"/>
        </w:rPr>
      </w:pPr>
    </w:p>
    <w:p w14:paraId="58DCB706" w14:textId="515071EE" w:rsidR="00F9742E" w:rsidRPr="00F07F07" w:rsidRDefault="00152E01" w:rsidP="00DD6F46">
      <w:pPr>
        <w:jc w:val="both"/>
        <w:rPr>
          <w:rFonts w:asciiTheme="minorBidi" w:hAnsiTheme="minorBidi"/>
          <w:iCs/>
          <w:sz w:val="32"/>
          <w:szCs w:val="32"/>
        </w:rPr>
      </w:pPr>
      <w:r w:rsidRPr="00F07F07">
        <w:rPr>
          <w:rFonts w:asciiTheme="minorBidi" w:hAnsiTheme="minorBidi"/>
          <w:iCs/>
          <w:sz w:val="32"/>
          <w:szCs w:val="32"/>
        </w:rPr>
        <w:tab/>
        <w:t xml:space="preserve">In 2007, we instituted the Godchildren Merit Award.  </w:t>
      </w:r>
      <w:r w:rsidR="001C28BC" w:rsidRPr="00F07F07">
        <w:rPr>
          <w:rFonts w:asciiTheme="minorBidi" w:hAnsiTheme="minorBidi"/>
          <w:iCs/>
          <w:sz w:val="32"/>
          <w:szCs w:val="32"/>
        </w:rPr>
        <w:t xml:space="preserve">This year we are very proud of our Godchildren – there are </w:t>
      </w:r>
      <w:r w:rsidR="002B37A7" w:rsidRPr="00F07F07">
        <w:rPr>
          <w:rFonts w:asciiTheme="minorBidi" w:hAnsiTheme="minorBidi"/>
          <w:iCs/>
          <w:sz w:val="32"/>
          <w:szCs w:val="32"/>
        </w:rPr>
        <w:t xml:space="preserve">15 more </w:t>
      </w:r>
      <w:r w:rsidR="00F9742E" w:rsidRPr="00F07F07">
        <w:rPr>
          <w:rFonts w:asciiTheme="minorBidi" w:hAnsiTheme="minorBidi"/>
          <w:iCs/>
          <w:sz w:val="32"/>
          <w:szCs w:val="32"/>
        </w:rPr>
        <w:t xml:space="preserve">who </w:t>
      </w:r>
      <w:r w:rsidR="002B37A7" w:rsidRPr="00F07F07">
        <w:rPr>
          <w:rFonts w:asciiTheme="minorBidi" w:hAnsiTheme="minorBidi"/>
          <w:iCs/>
          <w:sz w:val="32"/>
          <w:szCs w:val="32"/>
        </w:rPr>
        <w:t xml:space="preserve">received the Merit Award, from 38 in SY 2016-2017 to 53 this school year. </w:t>
      </w:r>
      <w:r w:rsidR="007425EB" w:rsidRPr="00F07F07">
        <w:rPr>
          <w:rFonts w:asciiTheme="minorBidi" w:hAnsiTheme="minorBidi"/>
          <w:iCs/>
          <w:sz w:val="32"/>
          <w:szCs w:val="32"/>
        </w:rPr>
        <w:t xml:space="preserve">That means half of our </w:t>
      </w:r>
      <w:r w:rsidR="00B85232" w:rsidRPr="00F07F07">
        <w:rPr>
          <w:rFonts w:asciiTheme="minorBidi" w:hAnsiTheme="minorBidi"/>
          <w:iCs/>
          <w:sz w:val="32"/>
          <w:szCs w:val="32"/>
        </w:rPr>
        <w:t xml:space="preserve">104 </w:t>
      </w:r>
      <w:r w:rsidR="007425EB" w:rsidRPr="00F07F07">
        <w:rPr>
          <w:rFonts w:asciiTheme="minorBidi" w:hAnsiTheme="minorBidi"/>
          <w:iCs/>
          <w:sz w:val="32"/>
          <w:szCs w:val="32"/>
        </w:rPr>
        <w:t xml:space="preserve">Godchildren are in the DL!  </w:t>
      </w:r>
    </w:p>
    <w:p w14:paraId="3B465CBD" w14:textId="77777777" w:rsidR="00F9742E" w:rsidRPr="00F07F07" w:rsidRDefault="00F9742E" w:rsidP="00DD6F46">
      <w:pPr>
        <w:jc w:val="both"/>
        <w:rPr>
          <w:rFonts w:asciiTheme="minorBidi" w:hAnsiTheme="minorBidi"/>
          <w:iCs/>
          <w:sz w:val="32"/>
          <w:szCs w:val="32"/>
        </w:rPr>
      </w:pPr>
    </w:p>
    <w:p w14:paraId="350C6094" w14:textId="77777777" w:rsidR="00F9742E" w:rsidRPr="00F07F07" w:rsidRDefault="00F9742E" w:rsidP="00DD6F46">
      <w:pPr>
        <w:jc w:val="both"/>
        <w:rPr>
          <w:rFonts w:asciiTheme="minorBidi" w:hAnsiTheme="minorBidi"/>
          <w:iCs/>
          <w:sz w:val="32"/>
          <w:szCs w:val="32"/>
        </w:rPr>
      </w:pPr>
      <w:r w:rsidRPr="00F07F07">
        <w:rPr>
          <w:rFonts w:asciiTheme="minorBidi" w:hAnsiTheme="minorBidi"/>
          <w:iCs/>
          <w:sz w:val="32"/>
          <w:szCs w:val="32"/>
        </w:rPr>
        <w:tab/>
      </w:r>
      <w:r w:rsidR="007425EB" w:rsidRPr="00F07F07">
        <w:rPr>
          <w:rFonts w:asciiTheme="minorBidi" w:hAnsiTheme="minorBidi"/>
          <w:iCs/>
          <w:sz w:val="32"/>
          <w:szCs w:val="32"/>
        </w:rPr>
        <w:t xml:space="preserve">More, 100% or all 17 of the Grade 12 </w:t>
      </w:r>
      <w:r w:rsidR="002B37A7" w:rsidRPr="00F07F07">
        <w:rPr>
          <w:rFonts w:asciiTheme="minorBidi" w:hAnsiTheme="minorBidi"/>
          <w:iCs/>
          <w:sz w:val="32"/>
          <w:szCs w:val="32"/>
        </w:rPr>
        <w:t xml:space="preserve"> </w:t>
      </w:r>
      <w:r w:rsidR="007425EB" w:rsidRPr="00F07F07">
        <w:rPr>
          <w:rFonts w:asciiTheme="minorBidi" w:hAnsiTheme="minorBidi"/>
          <w:iCs/>
          <w:sz w:val="32"/>
          <w:szCs w:val="32"/>
        </w:rPr>
        <w:t xml:space="preserve">Godchildren passed the UP-CAT.  </w:t>
      </w:r>
    </w:p>
    <w:p w14:paraId="1353D8EC" w14:textId="77777777" w:rsidR="00F9742E" w:rsidRPr="00F07F07" w:rsidRDefault="00F9742E" w:rsidP="00DD6F46">
      <w:pPr>
        <w:jc w:val="both"/>
        <w:rPr>
          <w:rFonts w:asciiTheme="minorBidi" w:hAnsiTheme="minorBidi"/>
          <w:iCs/>
          <w:sz w:val="32"/>
          <w:szCs w:val="32"/>
        </w:rPr>
      </w:pPr>
      <w:r w:rsidRPr="00F07F07">
        <w:rPr>
          <w:rFonts w:asciiTheme="minorBidi" w:hAnsiTheme="minorBidi"/>
          <w:iCs/>
          <w:sz w:val="32"/>
          <w:szCs w:val="32"/>
        </w:rPr>
        <w:tab/>
      </w:r>
    </w:p>
    <w:p w14:paraId="2735CBE6" w14:textId="5CD02696" w:rsidR="001C28BC" w:rsidRPr="00F07F07" w:rsidRDefault="00F9742E" w:rsidP="00DD6F46">
      <w:pPr>
        <w:jc w:val="both"/>
        <w:rPr>
          <w:rFonts w:asciiTheme="minorBidi" w:hAnsiTheme="minorBidi"/>
          <w:iCs/>
          <w:sz w:val="32"/>
          <w:szCs w:val="32"/>
        </w:rPr>
      </w:pPr>
      <w:r w:rsidRPr="00F07F07">
        <w:rPr>
          <w:rFonts w:asciiTheme="minorBidi" w:hAnsiTheme="minorBidi"/>
          <w:iCs/>
          <w:sz w:val="32"/>
          <w:szCs w:val="32"/>
        </w:rPr>
        <w:tab/>
      </w:r>
      <w:r w:rsidR="00DD6F46" w:rsidRPr="00F07F07">
        <w:rPr>
          <w:rFonts w:asciiTheme="minorBidi" w:hAnsiTheme="minorBidi"/>
          <w:iCs/>
          <w:sz w:val="32"/>
          <w:szCs w:val="32"/>
        </w:rPr>
        <w:t>Our</w:t>
      </w:r>
      <w:r w:rsidR="007425EB" w:rsidRPr="00F07F07">
        <w:rPr>
          <w:rFonts w:asciiTheme="minorBidi" w:hAnsiTheme="minorBidi"/>
          <w:iCs/>
          <w:sz w:val="32"/>
          <w:szCs w:val="32"/>
        </w:rPr>
        <w:t xml:space="preserve"> godchild, Patricia Angela Sibal won</w:t>
      </w:r>
      <w:r w:rsidR="004931E8" w:rsidRPr="00F07F07">
        <w:rPr>
          <w:rFonts w:asciiTheme="minorBidi" w:hAnsiTheme="minorBidi"/>
          <w:iCs/>
          <w:sz w:val="32"/>
          <w:szCs w:val="32"/>
        </w:rPr>
        <w:t xml:space="preserve"> the Global 30 International Programs Scholarship </w:t>
      </w:r>
      <w:r w:rsidR="00DD6F46" w:rsidRPr="00F07F07">
        <w:rPr>
          <w:rFonts w:asciiTheme="minorBidi" w:hAnsiTheme="minorBidi"/>
          <w:iCs/>
          <w:sz w:val="32"/>
          <w:szCs w:val="32"/>
        </w:rPr>
        <w:t xml:space="preserve">(Tuition of JPY 535,800 and stipend of JPY 500,000) </w:t>
      </w:r>
      <w:r w:rsidR="002E0081" w:rsidRPr="00F07F07">
        <w:rPr>
          <w:rFonts w:asciiTheme="minorBidi" w:hAnsiTheme="minorBidi"/>
          <w:iCs/>
          <w:sz w:val="32"/>
          <w:szCs w:val="32"/>
        </w:rPr>
        <w:t>at Nagoya U</w:t>
      </w:r>
      <w:r w:rsidR="007425EB" w:rsidRPr="00F07F07">
        <w:rPr>
          <w:rFonts w:asciiTheme="minorBidi" w:hAnsiTheme="minorBidi"/>
          <w:iCs/>
          <w:sz w:val="32"/>
          <w:szCs w:val="32"/>
        </w:rPr>
        <w:t>niversity</w:t>
      </w:r>
      <w:r w:rsidRPr="00F07F07">
        <w:rPr>
          <w:rFonts w:asciiTheme="minorBidi" w:hAnsiTheme="minorBidi"/>
          <w:iCs/>
          <w:sz w:val="32"/>
          <w:szCs w:val="32"/>
        </w:rPr>
        <w:t>!</w:t>
      </w:r>
    </w:p>
    <w:p w14:paraId="162F8F21" w14:textId="77777777" w:rsidR="00B85232" w:rsidRPr="00F07F07" w:rsidRDefault="00B85232" w:rsidP="00DD6F46">
      <w:pPr>
        <w:jc w:val="both"/>
        <w:rPr>
          <w:rFonts w:asciiTheme="minorBidi" w:hAnsiTheme="minorBidi"/>
          <w:iCs/>
          <w:sz w:val="32"/>
          <w:szCs w:val="32"/>
        </w:rPr>
      </w:pPr>
    </w:p>
    <w:p w14:paraId="3992AC65" w14:textId="71DA7126" w:rsidR="00B85232" w:rsidRPr="00F07F07" w:rsidRDefault="00B85232" w:rsidP="00DD6F46">
      <w:pPr>
        <w:jc w:val="both"/>
        <w:rPr>
          <w:rFonts w:asciiTheme="minorBidi" w:hAnsiTheme="minorBidi"/>
          <w:iCs/>
          <w:sz w:val="32"/>
          <w:szCs w:val="32"/>
        </w:rPr>
      </w:pPr>
      <w:r w:rsidRPr="00F07F07">
        <w:rPr>
          <w:rFonts w:asciiTheme="minorBidi" w:hAnsiTheme="minorBidi"/>
          <w:iCs/>
          <w:sz w:val="32"/>
          <w:szCs w:val="32"/>
        </w:rPr>
        <w:tab/>
        <w:t>Godchild Grace Cabale topped the PMA entrance examinations – she however has chosen to go to UP instead.</w:t>
      </w:r>
    </w:p>
    <w:p w14:paraId="53293351" w14:textId="77777777" w:rsidR="00F9742E" w:rsidRPr="00F07F07" w:rsidRDefault="00F9742E" w:rsidP="00DD6F46">
      <w:pPr>
        <w:jc w:val="both"/>
        <w:rPr>
          <w:rFonts w:asciiTheme="minorBidi" w:hAnsiTheme="minorBidi"/>
          <w:iCs/>
          <w:sz w:val="32"/>
          <w:szCs w:val="32"/>
        </w:rPr>
      </w:pPr>
    </w:p>
    <w:p w14:paraId="1D948E8F" w14:textId="64E9DB3C" w:rsidR="00F9742E" w:rsidRPr="00F07F07" w:rsidRDefault="00F9742E" w:rsidP="00F9742E">
      <w:pPr>
        <w:jc w:val="both"/>
        <w:rPr>
          <w:rFonts w:asciiTheme="minorBidi" w:hAnsiTheme="minorBidi"/>
          <w:iCs/>
          <w:sz w:val="32"/>
          <w:szCs w:val="32"/>
          <w:lang w:val="en-PH"/>
        </w:rPr>
      </w:pPr>
      <w:r w:rsidRPr="00F07F07">
        <w:rPr>
          <w:rFonts w:asciiTheme="minorBidi" w:hAnsiTheme="minorBidi"/>
          <w:iCs/>
          <w:sz w:val="32"/>
          <w:szCs w:val="32"/>
        </w:rPr>
        <w:tab/>
        <w:t xml:space="preserve">Remember our godchildren </w:t>
      </w:r>
      <w:r w:rsidRPr="00F07F07">
        <w:rPr>
          <w:rFonts w:asciiTheme="minorBidi" w:hAnsiTheme="minorBidi"/>
          <w:iCs/>
          <w:sz w:val="32"/>
          <w:szCs w:val="32"/>
          <w:lang w:val="en-PH"/>
        </w:rPr>
        <w:t>Maded Battara, III, and Justine Marcus Opulencia?  Who with Philippe Gene Bungabong presented their research project: “Development of an Integrated On-Line System for the Regulation of Household Electricity Consumption” at the Spellman CleanTech Competition at Stonybrook University, New York, USA last July 14, 2017? They won 2</w:t>
      </w:r>
      <w:r w:rsidRPr="00F07F07">
        <w:rPr>
          <w:rFonts w:asciiTheme="minorBidi" w:hAnsiTheme="minorBidi"/>
          <w:iCs/>
          <w:sz w:val="32"/>
          <w:szCs w:val="32"/>
          <w:vertAlign w:val="superscript"/>
          <w:lang w:val="en-PH"/>
        </w:rPr>
        <w:t>nd</w:t>
      </w:r>
      <w:r w:rsidRPr="00F07F07">
        <w:rPr>
          <w:rFonts w:asciiTheme="minorBidi" w:hAnsiTheme="minorBidi"/>
          <w:iCs/>
          <w:sz w:val="32"/>
          <w:szCs w:val="32"/>
          <w:lang w:val="en-PH"/>
        </w:rPr>
        <w:t xml:space="preserve"> place: 10 finalists, 8 American teams, 1 Singaporean team and our team.  – They won for themselves $7,000.00!!!</w:t>
      </w:r>
    </w:p>
    <w:p w14:paraId="43121101" w14:textId="77777777" w:rsidR="002C45CE" w:rsidRPr="00F07F07" w:rsidRDefault="002C45CE" w:rsidP="00F9742E">
      <w:pPr>
        <w:jc w:val="both"/>
        <w:rPr>
          <w:rFonts w:asciiTheme="minorBidi" w:hAnsiTheme="minorBidi"/>
          <w:iCs/>
          <w:sz w:val="32"/>
          <w:szCs w:val="32"/>
          <w:lang w:val="en-PH"/>
        </w:rPr>
      </w:pPr>
    </w:p>
    <w:p w14:paraId="272321F7" w14:textId="09DAC8F7" w:rsidR="002C45CE" w:rsidRPr="00F07F07" w:rsidRDefault="002C45CE" w:rsidP="00F9742E">
      <w:pPr>
        <w:jc w:val="both"/>
        <w:rPr>
          <w:rFonts w:asciiTheme="minorBidi" w:hAnsiTheme="minorBidi"/>
          <w:iCs/>
          <w:sz w:val="32"/>
          <w:szCs w:val="32"/>
          <w:lang w:val="en-PH"/>
        </w:rPr>
      </w:pPr>
      <w:r w:rsidRPr="00F07F07">
        <w:rPr>
          <w:rFonts w:asciiTheme="minorBidi" w:hAnsiTheme="minorBidi"/>
          <w:iCs/>
          <w:sz w:val="32"/>
          <w:szCs w:val="32"/>
          <w:lang w:val="en-PH"/>
        </w:rPr>
        <w:tab/>
        <w:t>Congratulations, Godchildren!</w:t>
      </w:r>
    </w:p>
    <w:p w14:paraId="386522B5" w14:textId="77777777" w:rsidR="00F9742E" w:rsidRPr="00F07F07" w:rsidRDefault="00F9742E" w:rsidP="00DD6F46">
      <w:pPr>
        <w:jc w:val="both"/>
        <w:rPr>
          <w:rFonts w:asciiTheme="minorBidi" w:hAnsiTheme="minorBidi"/>
          <w:iCs/>
          <w:sz w:val="32"/>
          <w:szCs w:val="32"/>
        </w:rPr>
      </w:pPr>
    </w:p>
    <w:p w14:paraId="1D8CBB11" w14:textId="2BA1749D" w:rsidR="00152E01" w:rsidRDefault="00F9742E" w:rsidP="00F9742E">
      <w:pPr>
        <w:jc w:val="both"/>
        <w:rPr>
          <w:rFonts w:asciiTheme="minorBidi" w:hAnsiTheme="minorBidi"/>
          <w:iCs/>
          <w:sz w:val="32"/>
          <w:szCs w:val="32"/>
        </w:rPr>
      </w:pPr>
      <w:r w:rsidRPr="00F07F07">
        <w:rPr>
          <w:rFonts w:asciiTheme="minorBidi" w:hAnsiTheme="minorBidi"/>
          <w:iCs/>
          <w:sz w:val="32"/>
          <w:szCs w:val="32"/>
        </w:rPr>
        <w:tab/>
        <w:t>Thanks to our donors and benefactors, we have been able to provide medical assistance to our godchildren in need.  We sincerely hope godchild C keeps his eye-sight – he has been diagnosed with retinal detachment of both eyes. With alumni Dr. Cynthia Versoza, ’85, we have been funding his laser treatment/surgery.</w:t>
      </w:r>
      <w:r w:rsidR="00A81A2B" w:rsidRPr="00F07F07">
        <w:rPr>
          <w:rFonts w:asciiTheme="minorBidi" w:hAnsiTheme="minorBidi"/>
          <w:iCs/>
          <w:sz w:val="32"/>
          <w:szCs w:val="32"/>
        </w:rPr>
        <w:t xml:space="preserve">  Thank you Dr. Versoza!</w:t>
      </w:r>
    </w:p>
    <w:p w14:paraId="4A75BD0F" w14:textId="77777777" w:rsidR="004832E5" w:rsidRDefault="004832E5" w:rsidP="00F9742E">
      <w:pPr>
        <w:jc w:val="both"/>
        <w:rPr>
          <w:rFonts w:asciiTheme="minorBidi" w:hAnsiTheme="minorBidi"/>
          <w:iCs/>
          <w:sz w:val="32"/>
          <w:szCs w:val="32"/>
        </w:rPr>
      </w:pPr>
    </w:p>
    <w:p w14:paraId="21E2C4C3" w14:textId="2F392DBD" w:rsidR="004832E5" w:rsidRPr="00F07F07" w:rsidRDefault="004832E5" w:rsidP="00F9742E">
      <w:pPr>
        <w:jc w:val="both"/>
        <w:rPr>
          <w:rFonts w:asciiTheme="minorBidi" w:hAnsiTheme="minorBidi"/>
          <w:iCs/>
          <w:sz w:val="32"/>
          <w:szCs w:val="32"/>
        </w:rPr>
      </w:pPr>
      <w:r>
        <w:rPr>
          <w:rFonts w:asciiTheme="minorBidi" w:hAnsiTheme="minorBidi"/>
          <w:iCs/>
          <w:sz w:val="32"/>
          <w:szCs w:val="32"/>
        </w:rPr>
        <w:tab/>
        <w:t>Thank you too, Ms. Bernie Galla, our psychotherapist since 2011, for all the care extended to our godchildren!</w:t>
      </w:r>
      <w:bookmarkStart w:id="0" w:name="_GoBack"/>
      <w:bookmarkEnd w:id="0"/>
    </w:p>
    <w:p w14:paraId="707747DA" w14:textId="77777777" w:rsidR="00280789" w:rsidRPr="00F07F07" w:rsidRDefault="00280789" w:rsidP="00F9742E">
      <w:pPr>
        <w:jc w:val="both"/>
        <w:rPr>
          <w:rFonts w:asciiTheme="minorBidi" w:hAnsiTheme="minorBidi"/>
          <w:iCs/>
          <w:sz w:val="32"/>
          <w:szCs w:val="32"/>
        </w:rPr>
      </w:pPr>
    </w:p>
    <w:p w14:paraId="6C285D0A" w14:textId="05CB1BE1" w:rsidR="00280789" w:rsidRPr="00F07F07" w:rsidRDefault="00280789" w:rsidP="00BA7365">
      <w:pPr>
        <w:jc w:val="both"/>
        <w:rPr>
          <w:rFonts w:asciiTheme="minorBidi" w:hAnsiTheme="minorBidi"/>
          <w:iCs/>
          <w:sz w:val="32"/>
          <w:szCs w:val="32"/>
        </w:rPr>
      </w:pPr>
      <w:r w:rsidRPr="00F07F07">
        <w:rPr>
          <w:rFonts w:asciiTheme="minorBidi" w:hAnsiTheme="minorBidi"/>
          <w:iCs/>
          <w:sz w:val="32"/>
          <w:szCs w:val="32"/>
        </w:rPr>
        <w:tab/>
        <w:t>Our long-time Godparent and benefactor, Concept Clothing, Inc, through Benito and Huya Lim, chose to celebrate the 40</w:t>
      </w:r>
      <w:r w:rsidRPr="00F07F07">
        <w:rPr>
          <w:rFonts w:asciiTheme="minorBidi" w:hAnsiTheme="minorBidi"/>
          <w:iCs/>
          <w:sz w:val="32"/>
          <w:szCs w:val="32"/>
          <w:vertAlign w:val="superscript"/>
        </w:rPr>
        <w:t>th</w:t>
      </w:r>
      <w:r w:rsidRPr="00F07F07">
        <w:rPr>
          <w:rFonts w:asciiTheme="minorBidi" w:hAnsiTheme="minorBidi"/>
          <w:iCs/>
          <w:sz w:val="32"/>
          <w:szCs w:val="32"/>
        </w:rPr>
        <w:t xml:space="preserve"> anniversary of their Sahara clothing brand with our godchildren.  More, they renovated the AVR of the ASTB (which they donated in 1998), and donated P400K to the Godchildren Care Fund. </w:t>
      </w:r>
      <w:r w:rsidR="00BA7365" w:rsidRPr="00F07F07">
        <w:rPr>
          <w:rFonts w:asciiTheme="minorBidi" w:hAnsiTheme="minorBidi"/>
          <w:iCs/>
          <w:sz w:val="32"/>
          <w:szCs w:val="32"/>
        </w:rPr>
        <w:t>Thank you for being a true partner in  our endeavors.</w:t>
      </w:r>
    </w:p>
    <w:p w14:paraId="6C8A0412" w14:textId="77777777" w:rsidR="00BA7365" w:rsidRPr="00F07F07" w:rsidRDefault="00BA7365" w:rsidP="00BA7365">
      <w:pPr>
        <w:jc w:val="both"/>
        <w:rPr>
          <w:rFonts w:asciiTheme="minorBidi" w:hAnsiTheme="minorBidi"/>
          <w:iCs/>
          <w:sz w:val="32"/>
          <w:szCs w:val="32"/>
          <w:lang w:val="en-PH"/>
        </w:rPr>
      </w:pPr>
    </w:p>
    <w:p w14:paraId="59A39672" w14:textId="77777777" w:rsidR="00152E01" w:rsidRPr="00F07F07" w:rsidRDefault="00152E01" w:rsidP="00152E01">
      <w:pPr>
        <w:jc w:val="both"/>
        <w:rPr>
          <w:rFonts w:asciiTheme="minorBidi" w:hAnsiTheme="minorBidi"/>
          <w:b/>
          <w:bCs/>
          <w:i/>
          <w:iCs/>
          <w:sz w:val="32"/>
          <w:szCs w:val="32"/>
          <w:lang w:val="en-PH"/>
        </w:rPr>
      </w:pPr>
      <w:r w:rsidRPr="00F07F07">
        <w:rPr>
          <w:rFonts w:asciiTheme="minorBidi" w:hAnsiTheme="minorBidi"/>
          <w:b/>
          <w:bCs/>
          <w:i/>
          <w:iCs/>
          <w:sz w:val="32"/>
          <w:szCs w:val="32"/>
          <w:lang w:val="en-PH"/>
        </w:rPr>
        <w:t>FACULTY MERIT AWARDS</w:t>
      </w:r>
    </w:p>
    <w:p w14:paraId="73CF82D4" w14:textId="77777777" w:rsidR="00152E01" w:rsidRPr="00F07F07" w:rsidRDefault="00152E01" w:rsidP="00152E01">
      <w:pPr>
        <w:jc w:val="both"/>
        <w:rPr>
          <w:rFonts w:asciiTheme="minorBidi" w:hAnsiTheme="minorBidi"/>
          <w:sz w:val="32"/>
          <w:szCs w:val="32"/>
          <w:lang w:val="en-PH"/>
        </w:rPr>
      </w:pPr>
    </w:p>
    <w:p w14:paraId="6433C406" w14:textId="7C21CD2A" w:rsidR="00B85232" w:rsidRPr="00F07F07" w:rsidRDefault="00152E01" w:rsidP="00152E01">
      <w:pPr>
        <w:jc w:val="both"/>
        <w:rPr>
          <w:rFonts w:asciiTheme="minorBidi" w:hAnsiTheme="minorBidi"/>
          <w:sz w:val="32"/>
          <w:szCs w:val="32"/>
          <w:lang w:val="en-PH"/>
        </w:rPr>
      </w:pPr>
      <w:r w:rsidRPr="00F07F07">
        <w:rPr>
          <w:rFonts w:asciiTheme="minorBidi" w:hAnsiTheme="minorBidi"/>
          <w:sz w:val="32"/>
          <w:szCs w:val="32"/>
          <w:lang w:val="en-PH"/>
        </w:rPr>
        <w:tab/>
      </w:r>
      <w:r w:rsidR="00B85232" w:rsidRPr="00F07F07">
        <w:rPr>
          <w:rFonts w:asciiTheme="minorBidi" w:hAnsiTheme="minorBidi"/>
          <w:sz w:val="32"/>
          <w:szCs w:val="32"/>
          <w:lang w:val="en-PH"/>
        </w:rPr>
        <w:t xml:space="preserve">Concerned parents incorporated the PSHS Foundation  in 1978 primarily to help ensure that the PSHS is able to hire and keep the best teachers for their children.  </w:t>
      </w:r>
      <w:r w:rsidR="006337E6" w:rsidRPr="00F07F07">
        <w:rPr>
          <w:rFonts w:asciiTheme="minorBidi" w:hAnsiTheme="minorBidi"/>
          <w:sz w:val="32"/>
          <w:szCs w:val="32"/>
          <w:lang w:val="en-PH"/>
        </w:rPr>
        <w:t>They instituted the Teaching Chairs toward this end.</w:t>
      </w:r>
    </w:p>
    <w:p w14:paraId="2D2EEC08" w14:textId="77777777" w:rsidR="006337E6" w:rsidRPr="00F07F07" w:rsidRDefault="006337E6" w:rsidP="00152E01">
      <w:pPr>
        <w:jc w:val="both"/>
        <w:rPr>
          <w:rFonts w:asciiTheme="minorBidi" w:hAnsiTheme="minorBidi"/>
          <w:sz w:val="32"/>
          <w:szCs w:val="32"/>
          <w:lang w:val="en-PH"/>
        </w:rPr>
      </w:pPr>
    </w:p>
    <w:p w14:paraId="37C8B16E" w14:textId="33A662D6" w:rsidR="006337E6" w:rsidRPr="00F07F07" w:rsidRDefault="006337E6" w:rsidP="00DE012B">
      <w:pPr>
        <w:jc w:val="both"/>
        <w:rPr>
          <w:rFonts w:asciiTheme="minorBidi" w:hAnsiTheme="minorBidi"/>
          <w:sz w:val="32"/>
          <w:szCs w:val="32"/>
          <w:lang w:val="en-PH"/>
        </w:rPr>
      </w:pPr>
      <w:r w:rsidRPr="00F07F07">
        <w:rPr>
          <w:rFonts w:asciiTheme="minorBidi" w:hAnsiTheme="minorBidi"/>
          <w:sz w:val="32"/>
          <w:szCs w:val="32"/>
          <w:lang w:val="en-PH"/>
        </w:rPr>
        <w:tab/>
        <w:t xml:space="preserve">We continue to give the Faculty Merit Awards funded by the Teaching Chairs. For SY 2017-2018, there are a total of </w:t>
      </w:r>
      <w:r w:rsidR="00DE012B" w:rsidRPr="00F07F07">
        <w:rPr>
          <w:rFonts w:asciiTheme="minorBidi" w:hAnsiTheme="minorBidi"/>
          <w:sz w:val="32"/>
          <w:szCs w:val="32"/>
          <w:lang w:val="en-PH"/>
        </w:rPr>
        <w:t xml:space="preserve">72 </w:t>
      </w:r>
      <w:r w:rsidRPr="00F07F07">
        <w:rPr>
          <w:rFonts w:asciiTheme="minorBidi" w:hAnsiTheme="minorBidi"/>
          <w:sz w:val="32"/>
          <w:szCs w:val="32"/>
          <w:lang w:val="en-PH"/>
        </w:rPr>
        <w:t xml:space="preserve">teacher-beneficiaries </w:t>
      </w:r>
      <w:r w:rsidR="00DE012B" w:rsidRPr="00F07F07">
        <w:rPr>
          <w:rFonts w:asciiTheme="minorBidi" w:hAnsiTheme="minorBidi"/>
          <w:sz w:val="32"/>
          <w:szCs w:val="32"/>
          <w:lang w:val="en-PH"/>
        </w:rPr>
        <w:t>who received a total of P873,000.00.  Congratulations to the 31 Outstanding Teachers!</w:t>
      </w:r>
    </w:p>
    <w:p w14:paraId="3F107292" w14:textId="77777777" w:rsidR="00152E01" w:rsidRPr="00F07F07" w:rsidRDefault="00152E01" w:rsidP="00152E01">
      <w:pPr>
        <w:jc w:val="both"/>
        <w:rPr>
          <w:rFonts w:asciiTheme="minorBidi" w:hAnsiTheme="minorBidi"/>
          <w:sz w:val="32"/>
          <w:szCs w:val="32"/>
          <w:highlight w:val="yellow"/>
          <w:lang w:val="en-PH"/>
        </w:rPr>
      </w:pPr>
    </w:p>
    <w:p w14:paraId="75082014" w14:textId="0628023B" w:rsidR="00152E01" w:rsidRPr="00F07F07" w:rsidRDefault="00152E01" w:rsidP="00DE012B">
      <w:pPr>
        <w:jc w:val="both"/>
        <w:rPr>
          <w:rFonts w:asciiTheme="minorBidi" w:hAnsiTheme="minorBidi"/>
          <w:sz w:val="32"/>
          <w:szCs w:val="32"/>
          <w:lang w:val="en-PH"/>
        </w:rPr>
      </w:pPr>
      <w:r w:rsidRPr="00F07F07">
        <w:rPr>
          <w:rFonts w:asciiTheme="minorBidi" w:hAnsiTheme="minorBidi"/>
          <w:sz w:val="32"/>
          <w:szCs w:val="32"/>
          <w:lang w:val="en-PH"/>
        </w:rPr>
        <w:tab/>
      </w:r>
      <w:r w:rsidR="00DE012B" w:rsidRPr="00F07F07">
        <w:rPr>
          <w:rFonts w:asciiTheme="minorBidi" w:hAnsiTheme="minorBidi"/>
          <w:sz w:val="32"/>
          <w:szCs w:val="32"/>
          <w:lang w:val="en-PH"/>
        </w:rPr>
        <w:t>Again, t</w:t>
      </w:r>
      <w:r w:rsidRPr="00F07F07">
        <w:rPr>
          <w:rFonts w:asciiTheme="minorBidi" w:hAnsiTheme="minorBidi"/>
          <w:sz w:val="32"/>
          <w:szCs w:val="32"/>
          <w:lang w:val="en-PH"/>
        </w:rPr>
        <w:t xml:space="preserve">hank you teachers for your generous gift of 10% of your Award to the Teaching Chairs (an aggregate total of </w:t>
      </w:r>
      <w:r w:rsidR="00DE012B" w:rsidRPr="00F07F07">
        <w:rPr>
          <w:rFonts w:asciiTheme="minorBidi" w:hAnsiTheme="minorBidi"/>
          <w:sz w:val="32"/>
          <w:szCs w:val="32"/>
          <w:lang w:val="en-PH"/>
        </w:rPr>
        <w:t>P87,300</w:t>
      </w:r>
      <w:r w:rsidRPr="00F07F07">
        <w:rPr>
          <w:rFonts w:asciiTheme="minorBidi" w:hAnsiTheme="minorBidi"/>
          <w:sz w:val="32"/>
          <w:szCs w:val="32"/>
          <w:lang w:val="en-PH"/>
        </w:rPr>
        <w:t>.00</w:t>
      </w:r>
      <w:r w:rsidR="001B0A33" w:rsidRPr="00F07F07">
        <w:rPr>
          <w:rFonts w:asciiTheme="minorBidi" w:hAnsiTheme="minorBidi"/>
          <w:sz w:val="32"/>
          <w:szCs w:val="32"/>
          <w:lang w:val="en-PH"/>
        </w:rPr>
        <w:t>).</w:t>
      </w:r>
    </w:p>
    <w:p w14:paraId="1A8A6EC3" w14:textId="77777777" w:rsidR="00152E01" w:rsidRPr="00F07F07" w:rsidRDefault="00152E01" w:rsidP="00152E01">
      <w:pPr>
        <w:jc w:val="both"/>
        <w:rPr>
          <w:rFonts w:asciiTheme="minorBidi" w:hAnsiTheme="minorBidi"/>
          <w:sz w:val="32"/>
          <w:szCs w:val="32"/>
          <w:lang w:val="en-PH"/>
        </w:rPr>
      </w:pPr>
    </w:p>
    <w:p w14:paraId="4BC7ED8E" w14:textId="77777777" w:rsidR="00152E01" w:rsidRPr="00F07F07" w:rsidRDefault="00152E01" w:rsidP="00152E01">
      <w:pPr>
        <w:jc w:val="both"/>
        <w:rPr>
          <w:rFonts w:asciiTheme="minorBidi" w:hAnsiTheme="minorBidi"/>
          <w:b/>
          <w:bCs/>
          <w:i/>
          <w:iCs/>
          <w:sz w:val="32"/>
          <w:szCs w:val="32"/>
          <w:lang w:val="en-PH"/>
        </w:rPr>
      </w:pPr>
      <w:r w:rsidRPr="00F07F07">
        <w:rPr>
          <w:rFonts w:asciiTheme="minorBidi" w:hAnsiTheme="minorBidi"/>
          <w:b/>
          <w:bCs/>
          <w:i/>
          <w:iCs/>
          <w:sz w:val="32"/>
          <w:szCs w:val="32"/>
          <w:lang w:val="en-PH"/>
        </w:rPr>
        <w:t>NG</w:t>
      </w:r>
    </w:p>
    <w:p w14:paraId="4FF13BB3" w14:textId="77777777" w:rsidR="00152E01" w:rsidRPr="00F07F07" w:rsidRDefault="00152E01" w:rsidP="00152E01">
      <w:pPr>
        <w:jc w:val="both"/>
        <w:rPr>
          <w:rFonts w:asciiTheme="minorBidi" w:hAnsiTheme="minorBidi"/>
          <w:sz w:val="32"/>
          <w:szCs w:val="32"/>
          <w:lang w:val="en-PH"/>
        </w:rPr>
      </w:pPr>
    </w:p>
    <w:p w14:paraId="748C1711" w14:textId="294946F6" w:rsidR="00152E01" w:rsidRPr="00F07F07" w:rsidRDefault="00152E01" w:rsidP="00F9742E">
      <w:pPr>
        <w:jc w:val="both"/>
        <w:rPr>
          <w:rFonts w:asciiTheme="minorBidi" w:hAnsiTheme="minorBidi"/>
          <w:sz w:val="32"/>
          <w:szCs w:val="32"/>
          <w:lang w:val="en-PH"/>
        </w:rPr>
      </w:pPr>
      <w:r w:rsidRPr="00F07F07">
        <w:rPr>
          <w:rFonts w:asciiTheme="minorBidi" w:hAnsiTheme="minorBidi"/>
          <w:sz w:val="32"/>
          <w:szCs w:val="32"/>
          <w:lang w:val="en-PH"/>
        </w:rPr>
        <w:tab/>
        <w:t xml:space="preserve">The awarding ceremony </w:t>
      </w:r>
      <w:r w:rsidR="00F9742E" w:rsidRPr="00F07F07">
        <w:rPr>
          <w:rFonts w:asciiTheme="minorBidi" w:hAnsiTheme="minorBidi"/>
          <w:sz w:val="32"/>
          <w:szCs w:val="32"/>
          <w:lang w:val="en-PH"/>
        </w:rPr>
        <w:t>of the 4</w:t>
      </w:r>
      <w:r w:rsidR="00F9742E" w:rsidRPr="00F07F07">
        <w:rPr>
          <w:rFonts w:asciiTheme="minorBidi" w:hAnsiTheme="minorBidi"/>
          <w:sz w:val="32"/>
          <w:szCs w:val="32"/>
          <w:vertAlign w:val="superscript"/>
          <w:lang w:val="en-PH"/>
        </w:rPr>
        <w:t>th</w:t>
      </w:r>
      <w:r w:rsidR="00F9742E" w:rsidRPr="00F07F07">
        <w:rPr>
          <w:rFonts w:asciiTheme="minorBidi" w:hAnsiTheme="minorBidi"/>
          <w:sz w:val="32"/>
          <w:szCs w:val="32"/>
          <w:lang w:val="en-PH"/>
        </w:rPr>
        <w:t xml:space="preserve"> Dr. Cleofe M. Bacu</w:t>
      </w:r>
      <w:r w:rsidR="00F9742E" w:rsidRPr="00F07F07">
        <w:rPr>
          <w:rFonts w:ascii="Arial" w:hAnsi="Arial" w:cs="Arial"/>
          <w:sz w:val="32"/>
          <w:szCs w:val="32"/>
          <w:lang w:val="en-PH"/>
        </w:rPr>
        <w:t>ñ</w:t>
      </w:r>
      <w:r w:rsidR="00F9742E" w:rsidRPr="00F07F07">
        <w:rPr>
          <w:rFonts w:asciiTheme="minorBidi" w:hAnsiTheme="minorBidi"/>
          <w:sz w:val="32"/>
          <w:szCs w:val="32"/>
          <w:lang w:val="en-PH"/>
        </w:rPr>
        <w:t xml:space="preserve">gan Natatanging Guro Awards was held at </w:t>
      </w:r>
      <w:r w:rsidRPr="00F07F07">
        <w:rPr>
          <w:rFonts w:asciiTheme="minorBidi" w:hAnsiTheme="minorBidi"/>
          <w:sz w:val="32"/>
          <w:szCs w:val="32"/>
          <w:lang w:val="en-PH"/>
        </w:rPr>
        <w:t>the</w:t>
      </w:r>
      <w:r w:rsidR="00F9742E" w:rsidRPr="00F07F07">
        <w:rPr>
          <w:rFonts w:asciiTheme="minorBidi" w:hAnsiTheme="minorBidi"/>
          <w:sz w:val="32"/>
          <w:szCs w:val="32"/>
          <w:lang w:val="en-PH"/>
        </w:rPr>
        <w:t xml:space="preserve"> Unilab Bayanihan Center, </w:t>
      </w:r>
      <w:r w:rsidR="00DE012B" w:rsidRPr="00F07F07">
        <w:rPr>
          <w:rFonts w:asciiTheme="minorBidi" w:hAnsiTheme="minorBidi"/>
          <w:sz w:val="32"/>
          <w:szCs w:val="32"/>
          <w:lang w:val="en-PH"/>
        </w:rPr>
        <w:t xml:space="preserve">last </w:t>
      </w:r>
      <w:r w:rsidR="00F9742E" w:rsidRPr="00F07F07">
        <w:rPr>
          <w:rFonts w:asciiTheme="minorBidi" w:hAnsiTheme="minorBidi"/>
          <w:sz w:val="32"/>
          <w:szCs w:val="32"/>
          <w:lang w:val="en-PH"/>
        </w:rPr>
        <w:t>October 30</w:t>
      </w:r>
      <w:r w:rsidR="00A81A2B" w:rsidRPr="00F07F07">
        <w:rPr>
          <w:rFonts w:asciiTheme="minorBidi" w:hAnsiTheme="minorBidi"/>
          <w:sz w:val="32"/>
          <w:szCs w:val="32"/>
          <w:lang w:val="en-PH"/>
        </w:rPr>
        <w:t>, 2017.</w:t>
      </w:r>
    </w:p>
    <w:p w14:paraId="3D5DED99" w14:textId="77777777" w:rsidR="00152E01" w:rsidRPr="00F07F07" w:rsidRDefault="00152E01" w:rsidP="00152E01">
      <w:pPr>
        <w:jc w:val="both"/>
        <w:rPr>
          <w:rFonts w:asciiTheme="minorBidi" w:hAnsiTheme="minorBidi"/>
          <w:sz w:val="32"/>
          <w:szCs w:val="32"/>
          <w:lang w:val="en-PH"/>
        </w:rPr>
      </w:pPr>
    </w:p>
    <w:p w14:paraId="5770DB53" w14:textId="7A9872C5" w:rsidR="00152E01" w:rsidRPr="00F07F07" w:rsidRDefault="00DE012B" w:rsidP="00DE012B">
      <w:pPr>
        <w:jc w:val="both"/>
        <w:rPr>
          <w:rFonts w:asciiTheme="minorBidi" w:hAnsiTheme="minorBidi"/>
          <w:sz w:val="32"/>
          <w:szCs w:val="32"/>
        </w:rPr>
      </w:pPr>
      <w:r w:rsidRPr="00F07F07">
        <w:rPr>
          <w:rFonts w:asciiTheme="minorBidi" w:hAnsiTheme="minorBidi"/>
          <w:sz w:val="32"/>
          <w:szCs w:val="32"/>
          <w:lang w:val="en-PH"/>
        </w:rPr>
        <w:tab/>
      </w:r>
      <w:r w:rsidR="00152E01" w:rsidRPr="00F07F07">
        <w:rPr>
          <w:rFonts w:asciiTheme="minorBidi" w:hAnsiTheme="minorBidi"/>
          <w:sz w:val="32"/>
          <w:szCs w:val="32"/>
          <w:lang w:val="en-PH"/>
        </w:rPr>
        <w:t>Congratulations</w:t>
      </w:r>
      <w:r w:rsidR="00A81A2B" w:rsidRPr="00F07F07">
        <w:rPr>
          <w:rFonts w:asciiTheme="minorBidi" w:hAnsiTheme="minorBidi"/>
          <w:sz w:val="32"/>
          <w:szCs w:val="32"/>
          <w:lang w:val="en-PH"/>
        </w:rPr>
        <w:t xml:space="preserve"> to Natatanging Guros </w:t>
      </w:r>
      <w:r w:rsidRPr="00F07F07">
        <w:rPr>
          <w:rFonts w:asciiTheme="minorBidi" w:hAnsiTheme="minorBidi"/>
          <w:sz w:val="32"/>
          <w:szCs w:val="32"/>
        </w:rPr>
        <w:t>Carlito Cerbo Jr. of the Western Visayas Campus,</w:t>
      </w:r>
      <w:r w:rsidR="00A81A2B" w:rsidRPr="00F07F07">
        <w:rPr>
          <w:rFonts w:asciiTheme="minorBidi" w:hAnsiTheme="minorBidi"/>
          <w:sz w:val="32"/>
          <w:szCs w:val="32"/>
        </w:rPr>
        <w:t xml:space="preserve"> as the NG for Humanities</w:t>
      </w:r>
      <w:r w:rsidRPr="00F07F07">
        <w:rPr>
          <w:rFonts w:asciiTheme="minorBidi" w:hAnsiTheme="minorBidi"/>
          <w:sz w:val="32"/>
          <w:szCs w:val="32"/>
        </w:rPr>
        <w:t xml:space="preserve"> and </w:t>
      </w:r>
      <w:r w:rsidR="00A81A2B" w:rsidRPr="00F07F07">
        <w:rPr>
          <w:rFonts w:asciiTheme="minorBidi" w:hAnsiTheme="minorBidi"/>
          <w:sz w:val="32"/>
          <w:szCs w:val="32"/>
        </w:rPr>
        <w:t xml:space="preserve">Jayson P. Bingcang </w:t>
      </w:r>
      <w:r w:rsidRPr="00F07F07">
        <w:rPr>
          <w:rFonts w:asciiTheme="minorBidi" w:hAnsiTheme="minorBidi"/>
          <w:sz w:val="32"/>
          <w:szCs w:val="32"/>
        </w:rPr>
        <w:t>of the Main Campus,</w:t>
      </w:r>
      <w:r w:rsidR="00A81A2B" w:rsidRPr="00F07F07">
        <w:rPr>
          <w:rFonts w:asciiTheme="minorBidi" w:hAnsiTheme="minorBidi"/>
          <w:sz w:val="32"/>
          <w:szCs w:val="32"/>
        </w:rPr>
        <w:t xml:space="preserve"> as the NG for Mathematics and Computer Science</w:t>
      </w:r>
      <w:r w:rsidRPr="00F07F07">
        <w:rPr>
          <w:rFonts w:asciiTheme="minorBidi" w:hAnsiTheme="minorBidi"/>
          <w:sz w:val="32"/>
          <w:szCs w:val="32"/>
        </w:rPr>
        <w:t>.</w:t>
      </w:r>
    </w:p>
    <w:p w14:paraId="1F9AE9B4" w14:textId="77777777" w:rsidR="00152E01" w:rsidRPr="00F07F07" w:rsidRDefault="00152E01" w:rsidP="00152E01">
      <w:pPr>
        <w:jc w:val="both"/>
        <w:rPr>
          <w:rFonts w:asciiTheme="minorBidi" w:hAnsiTheme="minorBidi"/>
          <w:sz w:val="32"/>
          <w:szCs w:val="32"/>
          <w:lang w:val="en-PH"/>
        </w:rPr>
      </w:pPr>
    </w:p>
    <w:p w14:paraId="15045D1C" w14:textId="77777777" w:rsidR="00152E01" w:rsidRPr="00F07F07" w:rsidRDefault="00152E01" w:rsidP="00152E01">
      <w:pPr>
        <w:jc w:val="both"/>
        <w:rPr>
          <w:rFonts w:asciiTheme="minorBidi" w:hAnsiTheme="minorBidi"/>
          <w:b/>
          <w:bCs/>
          <w:i/>
          <w:iCs/>
          <w:sz w:val="32"/>
          <w:szCs w:val="32"/>
          <w:lang w:val="en-PH"/>
        </w:rPr>
      </w:pPr>
      <w:r w:rsidRPr="00F07F07">
        <w:rPr>
          <w:rFonts w:asciiTheme="minorBidi" w:hAnsiTheme="minorBidi"/>
          <w:b/>
          <w:bCs/>
          <w:i/>
          <w:iCs/>
          <w:sz w:val="32"/>
          <w:szCs w:val="32"/>
          <w:lang w:val="en-PH"/>
        </w:rPr>
        <w:t>DONATIONS</w:t>
      </w:r>
    </w:p>
    <w:p w14:paraId="163F26A4" w14:textId="77777777" w:rsidR="00280789" w:rsidRPr="00F07F07" w:rsidRDefault="00280789" w:rsidP="00152E01">
      <w:pPr>
        <w:jc w:val="both"/>
        <w:rPr>
          <w:rFonts w:asciiTheme="minorBidi" w:hAnsiTheme="minorBidi"/>
          <w:i/>
          <w:iCs/>
          <w:sz w:val="32"/>
          <w:szCs w:val="32"/>
          <w:lang w:val="en-PH"/>
        </w:rPr>
      </w:pPr>
    </w:p>
    <w:p w14:paraId="1EE3B55D" w14:textId="1969060B" w:rsidR="00280789" w:rsidRPr="00F07F07" w:rsidRDefault="00280789" w:rsidP="00AD760B">
      <w:pPr>
        <w:tabs>
          <w:tab w:val="left" w:pos="900"/>
          <w:tab w:val="num" w:pos="1260"/>
          <w:tab w:val="left" w:pos="1560"/>
        </w:tabs>
        <w:ind w:firstLine="360"/>
        <w:jc w:val="both"/>
        <w:rPr>
          <w:rFonts w:asciiTheme="minorBidi" w:hAnsiTheme="minorBidi"/>
          <w:sz w:val="32"/>
          <w:szCs w:val="32"/>
        </w:rPr>
      </w:pPr>
      <w:r w:rsidRPr="00F07F07">
        <w:rPr>
          <w:rFonts w:asciiTheme="minorBidi" w:hAnsiTheme="minorBidi"/>
          <w:i/>
          <w:iCs/>
          <w:sz w:val="32"/>
          <w:szCs w:val="32"/>
          <w:lang w:val="en-PH"/>
        </w:rPr>
        <w:tab/>
      </w:r>
      <w:r w:rsidRPr="00F07F07">
        <w:rPr>
          <w:rFonts w:asciiTheme="minorBidi" w:hAnsiTheme="minorBidi"/>
          <w:sz w:val="32"/>
          <w:szCs w:val="32"/>
          <w:lang w:val="en-PH"/>
        </w:rPr>
        <w:t xml:space="preserve">Let me express our gratitude and appreciation </w:t>
      </w:r>
      <w:r w:rsidR="00AD760B" w:rsidRPr="00F07F07">
        <w:rPr>
          <w:rFonts w:asciiTheme="minorBidi" w:hAnsiTheme="minorBidi"/>
          <w:sz w:val="32"/>
          <w:szCs w:val="32"/>
          <w:lang w:val="en-PH"/>
        </w:rPr>
        <w:t xml:space="preserve">to </w:t>
      </w:r>
      <w:r w:rsidRPr="00F07F07">
        <w:rPr>
          <w:rFonts w:asciiTheme="minorBidi" w:hAnsiTheme="minorBidi"/>
          <w:sz w:val="32"/>
          <w:szCs w:val="32"/>
        </w:rPr>
        <w:t>Maria Noeli Losa-Welch, ’74, who gave a P2M donation for the programs and projects of the Foundation. The grant allows us to fund special acitivities we would have been hard-pressed to fund! Thank you Noeli!</w:t>
      </w:r>
    </w:p>
    <w:p w14:paraId="4F0422F9" w14:textId="218CBBFF" w:rsidR="00152E01" w:rsidRPr="00F07F07" w:rsidRDefault="00152E01" w:rsidP="00152E01">
      <w:pPr>
        <w:jc w:val="both"/>
        <w:rPr>
          <w:rFonts w:asciiTheme="minorBidi" w:hAnsiTheme="minorBidi"/>
          <w:iCs/>
          <w:sz w:val="32"/>
          <w:szCs w:val="32"/>
          <w:lang w:val="en-PH"/>
        </w:rPr>
      </w:pPr>
    </w:p>
    <w:p w14:paraId="0EC35E91" w14:textId="77777777" w:rsidR="00F07F07" w:rsidRPr="00F07F07" w:rsidRDefault="00F07F07" w:rsidP="00152E01">
      <w:pPr>
        <w:jc w:val="both"/>
        <w:rPr>
          <w:rFonts w:asciiTheme="minorBidi" w:hAnsiTheme="minorBidi"/>
          <w:iCs/>
          <w:sz w:val="32"/>
          <w:szCs w:val="32"/>
          <w:lang w:val="en-PH"/>
        </w:rPr>
      </w:pPr>
    </w:p>
    <w:p w14:paraId="6D1991CF" w14:textId="0E01B068" w:rsidR="00AD760B" w:rsidRPr="00F07F07" w:rsidRDefault="00AD760B" w:rsidP="00152E01">
      <w:pPr>
        <w:jc w:val="both"/>
        <w:rPr>
          <w:rFonts w:asciiTheme="minorBidi" w:hAnsiTheme="minorBidi"/>
          <w:b/>
          <w:bCs/>
          <w:i/>
          <w:sz w:val="32"/>
          <w:szCs w:val="32"/>
          <w:lang w:val="en-PH"/>
        </w:rPr>
      </w:pPr>
      <w:r w:rsidRPr="00F07F07">
        <w:rPr>
          <w:rFonts w:asciiTheme="minorBidi" w:hAnsiTheme="minorBidi"/>
          <w:b/>
          <w:bCs/>
          <w:i/>
          <w:sz w:val="32"/>
          <w:szCs w:val="32"/>
          <w:lang w:val="en-PH"/>
        </w:rPr>
        <w:t>INVITATION</w:t>
      </w:r>
    </w:p>
    <w:p w14:paraId="71D94D1C" w14:textId="77777777" w:rsidR="00AD760B" w:rsidRPr="00F07F07" w:rsidRDefault="00AD760B" w:rsidP="00152E01">
      <w:pPr>
        <w:jc w:val="both"/>
        <w:rPr>
          <w:rFonts w:asciiTheme="minorBidi" w:hAnsiTheme="minorBidi"/>
          <w:iCs/>
          <w:sz w:val="32"/>
          <w:szCs w:val="32"/>
          <w:lang w:val="en-PH"/>
        </w:rPr>
      </w:pPr>
    </w:p>
    <w:p w14:paraId="38702861" w14:textId="6A4B1166" w:rsidR="00AD760B" w:rsidRPr="00F07F07" w:rsidRDefault="00AD760B" w:rsidP="00FE02B0">
      <w:pPr>
        <w:jc w:val="both"/>
        <w:rPr>
          <w:rFonts w:asciiTheme="minorBidi" w:hAnsiTheme="minorBidi"/>
          <w:iCs/>
          <w:sz w:val="32"/>
          <w:szCs w:val="32"/>
          <w:lang w:val="en-PH"/>
        </w:rPr>
      </w:pPr>
      <w:r w:rsidRPr="00F07F07">
        <w:rPr>
          <w:rFonts w:asciiTheme="minorBidi" w:hAnsiTheme="minorBidi"/>
          <w:iCs/>
          <w:sz w:val="32"/>
          <w:szCs w:val="32"/>
          <w:lang w:val="en-PH"/>
        </w:rPr>
        <w:tab/>
        <w:t>We will celebrate the 40</w:t>
      </w:r>
      <w:r w:rsidRPr="00F07F07">
        <w:rPr>
          <w:rFonts w:asciiTheme="minorBidi" w:hAnsiTheme="minorBidi"/>
          <w:iCs/>
          <w:sz w:val="32"/>
          <w:szCs w:val="32"/>
          <w:vertAlign w:val="superscript"/>
          <w:lang w:val="en-PH"/>
        </w:rPr>
        <w:t>th</w:t>
      </w:r>
      <w:r w:rsidRPr="00F07F07">
        <w:rPr>
          <w:rFonts w:asciiTheme="minorBidi" w:hAnsiTheme="minorBidi"/>
          <w:iCs/>
          <w:sz w:val="32"/>
          <w:szCs w:val="32"/>
          <w:lang w:val="en-PH"/>
        </w:rPr>
        <w:t xml:space="preserve"> Founding Anniversary on August 25, 2018, at 7:00pm at the Grand Ballroom of the Seda Vertis North.  The event has  three parts – the first a celebration of 40 years of the Foundation and recognition of </w:t>
      </w:r>
      <w:r w:rsidR="00FE02B0" w:rsidRPr="00F07F07">
        <w:rPr>
          <w:rFonts w:asciiTheme="minorBidi" w:hAnsiTheme="minorBidi"/>
          <w:iCs/>
          <w:sz w:val="32"/>
          <w:szCs w:val="32"/>
          <w:lang w:val="en-PH"/>
        </w:rPr>
        <w:t>its</w:t>
      </w:r>
      <w:r w:rsidRPr="00F07F07">
        <w:rPr>
          <w:rFonts w:asciiTheme="minorBidi" w:hAnsiTheme="minorBidi"/>
          <w:iCs/>
          <w:sz w:val="32"/>
          <w:szCs w:val="32"/>
          <w:lang w:val="en-PH"/>
        </w:rPr>
        <w:t xml:space="preserve"> Incorporators, the second the launch of the TPF Gift Giving Project and recognition of its early donors and the third a dance/concert for the benefit</w:t>
      </w:r>
      <w:r w:rsidR="00FE02B0" w:rsidRPr="00F07F07">
        <w:rPr>
          <w:rFonts w:asciiTheme="minorBidi" w:hAnsiTheme="minorBidi"/>
          <w:iCs/>
          <w:sz w:val="32"/>
          <w:szCs w:val="32"/>
          <w:lang w:val="en-PH"/>
        </w:rPr>
        <w:t xml:space="preserve"> of the Godchildren Care Fund, the Teaching Chairs and the other</w:t>
      </w:r>
      <w:r w:rsidRPr="00F07F07">
        <w:rPr>
          <w:rFonts w:asciiTheme="minorBidi" w:hAnsiTheme="minorBidi"/>
          <w:iCs/>
          <w:sz w:val="32"/>
          <w:szCs w:val="32"/>
          <w:lang w:val="en-PH"/>
        </w:rPr>
        <w:t xml:space="preserve"> projects of the Foundation</w:t>
      </w:r>
      <w:r w:rsidR="00FE02B0" w:rsidRPr="00F07F07">
        <w:rPr>
          <w:rFonts w:asciiTheme="minorBidi" w:hAnsiTheme="minorBidi"/>
          <w:iCs/>
          <w:sz w:val="32"/>
          <w:szCs w:val="32"/>
          <w:lang w:val="en-PH"/>
        </w:rPr>
        <w:t>.</w:t>
      </w:r>
    </w:p>
    <w:p w14:paraId="0F4E6974" w14:textId="77777777" w:rsidR="00FE02B0" w:rsidRPr="00F07F07" w:rsidRDefault="00FE02B0" w:rsidP="00FE02B0">
      <w:pPr>
        <w:jc w:val="both"/>
        <w:rPr>
          <w:rFonts w:asciiTheme="minorBidi" w:hAnsiTheme="minorBidi"/>
          <w:iCs/>
          <w:sz w:val="32"/>
          <w:szCs w:val="32"/>
          <w:lang w:val="en-PH"/>
        </w:rPr>
      </w:pPr>
    </w:p>
    <w:p w14:paraId="2EBDC91C" w14:textId="0AB8D691" w:rsidR="00FE02B0" w:rsidRPr="00F07F07" w:rsidRDefault="00FE02B0" w:rsidP="00F07F07">
      <w:pPr>
        <w:jc w:val="both"/>
        <w:rPr>
          <w:rFonts w:asciiTheme="minorBidi" w:hAnsiTheme="minorBidi"/>
          <w:iCs/>
          <w:sz w:val="32"/>
          <w:szCs w:val="32"/>
          <w:lang w:val="en-PH"/>
        </w:rPr>
      </w:pPr>
      <w:r w:rsidRPr="00F07F07">
        <w:rPr>
          <w:rFonts w:asciiTheme="minorBidi" w:hAnsiTheme="minorBidi"/>
          <w:iCs/>
          <w:sz w:val="32"/>
          <w:szCs w:val="32"/>
          <w:lang w:val="en-PH"/>
        </w:rPr>
        <w:tab/>
        <w:t xml:space="preserve">We hope you can attend.  Tickets are at P1,000.00 each.  It will be a night of fun and </w:t>
      </w:r>
      <w:r w:rsidR="00F07F07" w:rsidRPr="00F07F07">
        <w:rPr>
          <w:rFonts w:asciiTheme="minorBidi" w:hAnsiTheme="minorBidi"/>
          <w:iCs/>
          <w:sz w:val="32"/>
          <w:szCs w:val="32"/>
          <w:lang w:val="en-PH"/>
        </w:rPr>
        <w:t>GIVING</w:t>
      </w:r>
      <w:r w:rsidRPr="00F07F07">
        <w:rPr>
          <w:rFonts w:asciiTheme="minorBidi" w:hAnsiTheme="minorBidi"/>
          <w:iCs/>
          <w:sz w:val="32"/>
          <w:szCs w:val="32"/>
          <w:lang w:val="en-PH"/>
        </w:rPr>
        <w:t>!</w:t>
      </w:r>
    </w:p>
    <w:p w14:paraId="3E409F57" w14:textId="77777777" w:rsidR="00FE02B0" w:rsidRPr="00F07F07" w:rsidRDefault="00FE02B0" w:rsidP="00FE02B0">
      <w:pPr>
        <w:jc w:val="both"/>
        <w:rPr>
          <w:rFonts w:asciiTheme="minorBidi" w:hAnsiTheme="minorBidi"/>
          <w:iCs/>
          <w:sz w:val="32"/>
          <w:szCs w:val="32"/>
          <w:lang w:val="en-PH"/>
        </w:rPr>
      </w:pPr>
    </w:p>
    <w:p w14:paraId="6CBE86EB" w14:textId="77777777" w:rsidR="00152E01" w:rsidRPr="00F07F07" w:rsidRDefault="00152E01" w:rsidP="00152E01">
      <w:pPr>
        <w:jc w:val="both"/>
        <w:rPr>
          <w:rFonts w:asciiTheme="minorBidi" w:hAnsiTheme="minorBidi"/>
          <w:iCs/>
          <w:sz w:val="32"/>
          <w:szCs w:val="32"/>
          <w:lang w:val="en-PH"/>
        </w:rPr>
      </w:pPr>
      <w:r w:rsidRPr="00F07F07">
        <w:rPr>
          <w:rFonts w:asciiTheme="minorBidi" w:hAnsiTheme="minorBidi"/>
          <w:iCs/>
          <w:sz w:val="32"/>
          <w:szCs w:val="32"/>
          <w:lang w:val="en-PH"/>
        </w:rPr>
        <w:tab/>
        <w:t>Thank you.</w:t>
      </w:r>
    </w:p>
    <w:p w14:paraId="644AC4C1" w14:textId="77777777" w:rsidR="00152E01" w:rsidRPr="00F07F07" w:rsidRDefault="00152E01" w:rsidP="00152E01">
      <w:pPr>
        <w:jc w:val="both"/>
        <w:rPr>
          <w:rFonts w:asciiTheme="minorBidi" w:hAnsiTheme="minorBidi"/>
          <w:iCs/>
          <w:sz w:val="32"/>
          <w:szCs w:val="32"/>
          <w:lang w:val="en-PH"/>
        </w:rPr>
      </w:pPr>
    </w:p>
    <w:p w14:paraId="236B02CC" w14:textId="77777777" w:rsidR="00152E01" w:rsidRPr="00F07F07" w:rsidRDefault="00152E01" w:rsidP="00152E01">
      <w:pPr>
        <w:jc w:val="both"/>
        <w:rPr>
          <w:rFonts w:asciiTheme="minorBidi" w:hAnsiTheme="minorBidi"/>
          <w:iCs/>
          <w:sz w:val="32"/>
          <w:szCs w:val="32"/>
          <w:lang w:val="en-PH"/>
        </w:rPr>
      </w:pPr>
      <w:r w:rsidRPr="00F07F07">
        <w:rPr>
          <w:rFonts w:asciiTheme="minorBidi" w:hAnsiTheme="minorBidi"/>
          <w:iCs/>
          <w:sz w:val="32"/>
          <w:szCs w:val="32"/>
          <w:lang w:val="en-PH"/>
        </w:rPr>
        <w:tab/>
      </w:r>
    </w:p>
    <w:p w14:paraId="5B57080D" w14:textId="77777777" w:rsidR="00152E01" w:rsidRPr="00F07F07" w:rsidRDefault="00152E01" w:rsidP="00152E01">
      <w:pPr>
        <w:jc w:val="both"/>
        <w:rPr>
          <w:rFonts w:asciiTheme="minorBidi" w:hAnsiTheme="minorBidi"/>
          <w:iCs/>
          <w:sz w:val="32"/>
          <w:szCs w:val="32"/>
          <w:lang w:val="en-PH"/>
        </w:rPr>
      </w:pPr>
    </w:p>
    <w:p w14:paraId="34DCC08D" w14:textId="77777777" w:rsidR="00152E01" w:rsidRPr="00F07F07" w:rsidRDefault="00152E01" w:rsidP="00152E01">
      <w:pPr>
        <w:jc w:val="both"/>
        <w:rPr>
          <w:rFonts w:asciiTheme="minorBidi" w:hAnsiTheme="minorBidi"/>
          <w:iCs/>
          <w:sz w:val="32"/>
          <w:szCs w:val="32"/>
          <w:lang w:val="en-PH"/>
        </w:rPr>
      </w:pPr>
      <w:r w:rsidRPr="00F07F07">
        <w:rPr>
          <w:rFonts w:asciiTheme="minorBidi" w:hAnsiTheme="minorBidi"/>
          <w:iCs/>
          <w:sz w:val="32"/>
          <w:szCs w:val="32"/>
          <w:lang w:val="en-PH"/>
        </w:rPr>
        <w:tab/>
      </w:r>
    </w:p>
    <w:p w14:paraId="13D3B54C" w14:textId="77777777" w:rsidR="00152E01" w:rsidRPr="00F07F07" w:rsidRDefault="00152E01" w:rsidP="00152E01">
      <w:pPr>
        <w:jc w:val="both"/>
        <w:rPr>
          <w:rFonts w:asciiTheme="minorBidi" w:hAnsiTheme="minorBidi"/>
          <w:sz w:val="32"/>
          <w:szCs w:val="32"/>
        </w:rPr>
      </w:pPr>
    </w:p>
    <w:p w14:paraId="3BDED071" w14:textId="77777777" w:rsidR="00125955" w:rsidRPr="00F07F07" w:rsidRDefault="00EC3DE5">
      <w:pPr>
        <w:rPr>
          <w:rFonts w:asciiTheme="minorBidi" w:hAnsiTheme="minorBidi"/>
          <w:sz w:val="32"/>
          <w:szCs w:val="32"/>
        </w:rPr>
      </w:pPr>
    </w:p>
    <w:sectPr w:rsidR="00125955" w:rsidRPr="00F07F07" w:rsidSect="001B0A33">
      <w:headerReference w:type="even" r:id="rId7"/>
      <w:headerReference w:type="default" r:id="rId8"/>
      <w:footerReference w:type="default" r:id="rId9"/>
      <w:pgSz w:w="11906" w:h="16838"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19E1F" w14:textId="77777777" w:rsidR="00EC3DE5" w:rsidRDefault="00EC3DE5">
      <w:r>
        <w:separator/>
      </w:r>
    </w:p>
  </w:endnote>
  <w:endnote w:type="continuationSeparator" w:id="0">
    <w:p w14:paraId="62E735E3" w14:textId="77777777" w:rsidR="00EC3DE5" w:rsidRDefault="00EC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081701"/>
      <w:docPartObj>
        <w:docPartGallery w:val="Page Numbers (Bottom of Page)"/>
        <w:docPartUnique/>
      </w:docPartObj>
    </w:sdtPr>
    <w:sdtEndPr>
      <w:rPr>
        <w:noProof/>
      </w:rPr>
    </w:sdtEndPr>
    <w:sdtContent>
      <w:p w14:paraId="0F5BBB33" w14:textId="77777777" w:rsidR="00B720D7" w:rsidRDefault="00FE02B0">
        <w:pPr>
          <w:pStyle w:val="Footer"/>
          <w:jc w:val="right"/>
        </w:pPr>
        <w:r>
          <w:fldChar w:fldCharType="begin"/>
        </w:r>
        <w:r>
          <w:instrText xml:space="preserve"> PAGE   \* MERGEFORMAT </w:instrText>
        </w:r>
        <w:r>
          <w:fldChar w:fldCharType="separate"/>
        </w:r>
        <w:r w:rsidR="004832E5">
          <w:rPr>
            <w:noProof/>
          </w:rPr>
          <w:t>6</w:t>
        </w:r>
        <w:r>
          <w:rPr>
            <w:noProof/>
          </w:rPr>
          <w:fldChar w:fldCharType="end"/>
        </w:r>
      </w:p>
    </w:sdtContent>
  </w:sdt>
  <w:p w14:paraId="4D293BEA" w14:textId="77777777" w:rsidR="00B720D7" w:rsidRDefault="00EC3D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72CA4" w14:textId="77777777" w:rsidR="00EC3DE5" w:rsidRDefault="00EC3DE5">
      <w:r>
        <w:separator/>
      </w:r>
    </w:p>
  </w:footnote>
  <w:footnote w:type="continuationSeparator" w:id="0">
    <w:p w14:paraId="7F588109" w14:textId="77777777" w:rsidR="00EC3DE5" w:rsidRDefault="00EC3D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0B2B2" w14:textId="77777777" w:rsidR="001B0A33" w:rsidRDefault="001B0A33" w:rsidP="00486E0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161356" w14:textId="77777777" w:rsidR="001B0A33" w:rsidRDefault="001B0A33" w:rsidP="001B0A3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DC354" w14:textId="77777777" w:rsidR="001B0A33" w:rsidRDefault="001B0A33" w:rsidP="00486E0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32E5">
      <w:rPr>
        <w:rStyle w:val="PageNumber"/>
        <w:noProof/>
      </w:rPr>
      <w:t>6</w:t>
    </w:r>
    <w:r>
      <w:rPr>
        <w:rStyle w:val="PageNumber"/>
      </w:rPr>
      <w:fldChar w:fldCharType="end"/>
    </w:r>
  </w:p>
  <w:p w14:paraId="313C4AC9" w14:textId="77777777" w:rsidR="001B0A33" w:rsidRDefault="001B0A33" w:rsidP="001B0A3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5075C"/>
    <w:multiLevelType w:val="hybridMultilevel"/>
    <w:tmpl w:val="F8BA7A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42A7547C"/>
    <w:multiLevelType w:val="hybridMultilevel"/>
    <w:tmpl w:val="BFD85F4C"/>
    <w:lvl w:ilvl="0" w:tplc="835A8E00">
      <w:start w:val="1"/>
      <w:numFmt w:val="bullet"/>
      <w:lvlText w:val=""/>
      <w:lvlJc w:val="left"/>
      <w:pPr>
        <w:tabs>
          <w:tab w:val="num" w:pos="720"/>
        </w:tabs>
        <w:ind w:left="720" w:hanging="360"/>
      </w:pPr>
      <w:rPr>
        <w:rFonts w:ascii="Wingdings" w:hAnsi="Wingdings" w:hint="default"/>
      </w:rPr>
    </w:lvl>
    <w:lvl w:ilvl="1" w:tplc="01F6B0AE" w:tentative="1">
      <w:start w:val="1"/>
      <w:numFmt w:val="bullet"/>
      <w:lvlText w:val=""/>
      <w:lvlJc w:val="left"/>
      <w:pPr>
        <w:tabs>
          <w:tab w:val="num" w:pos="1440"/>
        </w:tabs>
        <w:ind w:left="1440" w:hanging="360"/>
      </w:pPr>
      <w:rPr>
        <w:rFonts w:ascii="Wingdings" w:hAnsi="Wingdings" w:hint="default"/>
      </w:rPr>
    </w:lvl>
    <w:lvl w:ilvl="2" w:tplc="B8669DFE" w:tentative="1">
      <w:start w:val="1"/>
      <w:numFmt w:val="bullet"/>
      <w:lvlText w:val=""/>
      <w:lvlJc w:val="left"/>
      <w:pPr>
        <w:tabs>
          <w:tab w:val="num" w:pos="2160"/>
        </w:tabs>
        <w:ind w:left="2160" w:hanging="360"/>
      </w:pPr>
      <w:rPr>
        <w:rFonts w:ascii="Wingdings" w:hAnsi="Wingdings" w:hint="default"/>
      </w:rPr>
    </w:lvl>
    <w:lvl w:ilvl="3" w:tplc="C62629A2" w:tentative="1">
      <w:start w:val="1"/>
      <w:numFmt w:val="bullet"/>
      <w:lvlText w:val=""/>
      <w:lvlJc w:val="left"/>
      <w:pPr>
        <w:tabs>
          <w:tab w:val="num" w:pos="2880"/>
        </w:tabs>
        <w:ind w:left="2880" w:hanging="360"/>
      </w:pPr>
      <w:rPr>
        <w:rFonts w:ascii="Wingdings" w:hAnsi="Wingdings" w:hint="default"/>
      </w:rPr>
    </w:lvl>
    <w:lvl w:ilvl="4" w:tplc="9F2270F0" w:tentative="1">
      <w:start w:val="1"/>
      <w:numFmt w:val="bullet"/>
      <w:lvlText w:val=""/>
      <w:lvlJc w:val="left"/>
      <w:pPr>
        <w:tabs>
          <w:tab w:val="num" w:pos="3600"/>
        </w:tabs>
        <w:ind w:left="3600" w:hanging="360"/>
      </w:pPr>
      <w:rPr>
        <w:rFonts w:ascii="Wingdings" w:hAnsi="Wingdings" w:hint="default"/>
      </w:rPr>
    </w:lvl>
    <w:lvl w:ilvl="5" w:tplc="42981B50" w:tentative="1">
      <w:start w:val="1"/>
      <w:numFmt w:val="bullet"/>
      <w:lvlText w:val=""/>
      <w:lvlJc w:val="left"/>
      <w:pPr>
        <w:tabs>
          <w:tab w:val="num" w:pos="4320"/>
        </w:tabs>
        <w:ind w:left="4320" w:hanging="360"/>
      </w:pPr>
      <w:rPr>
        <w:rFonts w:ascii="Wingdings" w:hAnsi="Wingdings" w:hint="default"/>
      </w:rPr>
    </w:lvl>
    <w:lvl w:ilvl="6" w:tplc="37A064BE" w:tentative="1">
      <w:start w:val="1"/>
      <w:numFmt w:val="bullet"/>
      <w:lvlText w:val=""/>
      <w:lvlJc w:val="left"/>
      <w:pPr>
        <w:tabs>
          <w:tab w:val="num" w:pos="5040"/>
        </w:tabs>
        <w:ind w:left="5040" w:hanging="360"/>
      </w:pPr>
      <w:rPr>
        <w:rFonts w:ascii="Wingdings" w:hAnsi="Wingdings" w:hint="default"/>
      </w:rPr>
    </w:lvl>
    <w:lvl w:ilvl="7" w:tplc="4C9EC700" w:tentative="1">
      <w:start w:val="1"/>
      <w:numFmt w:val="bullet"/>
      <w:lvlText w:val=""/>
      <w:lvlJc w:val="left"/>
      <w:pPr>
        <w:tabs>
          <w:tab w:val="num" w:pos="5760"/>
        </w:tabs>
        <w:ind w:left="5760" w:hanging="360"/>
      </w:pPr>
      <w:rPr>
        <w:rFonts w:ascii="Wingdings" w:hAnsi="Wingdings" w:hint="default"/>
      </w:rPr>
    </w:lvl>
    <w:lvl w:ilvl="8" w:tplc="C952DF56" w:tentative="1">
      <w:start w:val="1"/>
      <w:numFmt w:val="bullet"/>
      <w:lvlText w:val=""/>
      <w:lvlJc w:val="left"/>
      <w:pPr>
        <w:tabs>
          <w:tab w:val="num" w:pos="6480"/>
        </w:tabs>
        <w:ind w:left="6480" w:hanging="360"/>
      </w:pPr>
      <w:rPr>
        <w:rFonts w:ascii="Wingdings" w:hAnsi="Wingdings" w:hint="default"/>
      </w:rPr>
    </w:lvl>
  </w:abstractNum>
  <w:abstractNum w:abstractNumId="2">
    <w:nsid w:val="776410DF"/>
    <w:multiLevelType w:val="hybridMultilevel"/>
    <w:tmpl w:val="BBA41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01"/>
    <w:rsid w:val="00152E01"/>
    <w:rsid w:val="001B0A33"/>
    <w:rsid w:val="001C28BC"/>
    <w:rsid w:val="002354B0"/>
    <w:rsid w:val="00247688"/>
    <w:rsid w:val="00280789"/>
    <w:rsid w:val="002B37A7"/>
    <w:rsid w:val="002C45CE"/>
    <w:rsid w:val="002D639D"/>
    <w:rsid w:val="002E0081"/>
    <w:rsid w:val="002E32DA"/>
    <w:rsid w:val="0042455E"/>
    <w:rsid w:val="0044340C"/>
    <w:rsid w:val="00446BB7"/>
    <w:rsid w:val="00451720"/>
    <w:rsid w:val="004619A3"/>
    <w:rsid w:val="004832E5"/>
    <w:rsid w:val="004931E8"/>
    <w:rsid w:val="004E0FA9"/>
    <w:rsid w:val="004F275D"/>
    <w:rsid w:val="006337E6"/>
    <w:rsid w:val="00717B44"/>
    <w:rsid w:val="007425EB"/>
    <w:rsid w:val="00792253"/>
    <w:rsid w:val="007E4C62"/>
    <w:rsid w:val="008116D7"/>
    <w:rsid w:val="008D2927"/>
    <w:rsid w:val="009C2144"/>
    <w:rsid w:val="009E17A1"/>
    <w:rsid w:val="00A81A2B"/>
    <w:rsid w:val="00A9657B"/>
    <w:rsid w:val="00AA7E0A"/>
    <w:rsid w:val="00AD760B"/>
    <w:rsid w:val="00B35408"/>
    <w:rsid w:val="00B85232"/>
    <w:rsid w:val="00BA7365"/>
    <w:rsid w:val="00D74691"/>
    <w:rsid w:val="00DD6F46"/>
    <w:rsid w:val="00DE012B"/>
    <w:rsid w:val="00E12278"/>
    <w:rsid w:val="00E17FD2"/>
    <w:rsid w:val="00E27400"/>
    <w:rsid w:val="00E328B3"/>
    <w:rsid w:val="00E76E06"/>
    <w:rsid w:val="00EC3DE5"/>
    <w:rsid w:val="00ED1CD8"/>
    <w:rsid w:val="00EF48F5"/>
    <w:rsid w:val="00F0763F"/>
    <w:rsid w:val="00F07F07"/>
    <w:rsid w:val="00F235F1"/>
    <w:rsid w:val="00F541FF"/>
    <w:rsid w:val="00F9742E"/>
    <w:rsid w:val="00FA621A"/>
    <w:rsid w:val="00FE02B0"/>
    <w:rsid w:val="00FF65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E3C2A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2E0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2E01"/>
    <w:pPr>
      <w:tabs>
        <w:tab w:val="center" w:pos="4680"/>
        <w:tab w:val="right" w:pos="9360"/>
      </w:tabs>
    </w:pPr>
  </w:style>
  <w:style w:type="character" w:customStyle="1" w:styleId="FooterChar">
    <w:name w:val="Footer Char"/>
    <w:basedOn w:val="DefaultParagraphFont"/>
    <w:link w:val="Footer"/>
    <w:uiPriority w:val="99"/>
    <w:rsid w:val="00152E01"/>
    <w:rPr>
      <w:lang w:eastAsia="en-US"/>
    </w:rPr>
  </w:style>
  <w:style w:type="paragraph" w:styleId="FootnoteText">
    <w:name w:val="footnote text"/>
    <w:basedOn w:val="Normal"/>
    <w:link w:val="FootnoteTextChar"/>
    <w:semiHidden/>
    <w:rsid w:val="008D292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D2927"/>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8D2927"/>
    <w:pPr>
      <w:ind w:left="720"/>
      <w:contextualSpacing/>
    </w:pPr>
  </w:style>
  <w:style w:type="paragraph" w:styleId="NormalWeb">
    <w:name w:val="Normal (Web)"/>
    <w:basedOn w:val="Normal"/>
    <w:uiPriority w:val="99"/>
    <w:unhideWhenUsed/>
    <w:rsid w:val="00451720"/>
    <w:pPr>
      <w:spacing w:before="100" w:beforeAutospacing="1" w:after="100" w:afterAutospacing="1"/>
    </w:pPr>
    <w:rPr>
      <w:rFonts w:ascii="Times New Roman" w:hAnsi="Times New Roman" w:cs="Times New Roman"/>
      <w:lang w:eastAsia="zh-CN"/>
    </w:rPr>
  </w:style>
  <w:style w:type="character" w:styleId="Strong">
    <w:name w:val="Strong"/>
    <w:basedOn w:val="DefaultParagraphFont"/>
    <w:uiPriority w:val="22"/>
    <w:qFormat/>
    <w:rsid w:val="00451720"/>
    <w:rPr>
      <w:b/>
      <w:bCs/>
    </w:rPr>
  </w:style>
  <w:style w:type="paragraph" w:styleId="Header">
    <w:name w:val="header"/>
    <w:basedOn w:val="Normal"/>
    <w:link w:val="HeaderChar"/>
    <w:uiPriority w:val="99"/>
    <w:unhideWhenUsed/>
    <w:rsid w:val="001B0A33"/>
    <w:pPr>
      <w:tabs>
        <w:tab w:val="center" w:pos="4513"/>
        <w:tab w:val="right" w:pos="9026"/>
      </w:tabs>
    </w:pPr>
  </w:style>
  <w:style w:type="character" w:customStyle="1" w:styleId="HeaderChar">
    <w:name w:val="Header Char"/>
    <w:basedOn w:val="DefaultParagraphFont"/>
    <w:link w:val="Header"/>
    <w:uiPriority w:val="99"/>
    <w:rsid w:val="001B0A33"/>
    <w:rPr>
      <w:lang w:eastAsia="en-US"/>
    </w:rPr>
  </w:style>
  <w:style w:type="character" w:styleId="PageNumber">
    <w:name w:val="page number"/>
    <w:basedOn w:val="DefaultParagraphFont"/>
    <w:uiPriority w:val="99"/>
    <w:semiHidden/>
    <w:unhideWhenUsed/>
    <w:rsid w:val="001B0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30992">
      <w:bodyDiv w:val="1"/>
      <w:marLeft w:val="0"/>
      <w:marRight w:val="0"/>
      <w:marTop w:val="0"/>
      <w:marBottom w:val="0"/>
      <w:divBdr>
        <w:top w:val="none" w:sz="0" w:space="0" w:color="auto"/>
        <w:left w:val="none" w:sz="0" w:space="0" w:color="auto"/>
        <w:bottom w:val="none" w:sz="0" w:space="0" w:color="auto"/>
        <w:right w:val="none" w:sz="0" w:space="0" w:color="auto"/>
      </w:divBdr>
    </w:div>
    <w:div w:id="572011136">
      <w:bodyDiv w:val="1"/>
      <w:marLeft w:val="0"/>
      <w:marRight w:val="0"/>
      <w:marTop w:val="0"/>
      <w:marBottom w:val="0"/>
      <w:divBdr>
        <w:top w:val="none" w:sz="0" w:space="0" w:color="auto"/>
        <w:left w:val="none" w:sz="0" w:space="0" w:color="auto"/>
        <w:bottom w:val="none" w:sz="0" w:space="0" w:color="auto"/>
        <w:right w:val="none" w:sz="0" w:space="0" w:color="auto"/>
      </w:divBdr>
    </w:div>
    <w:div w:id="745766004">
      <w:bodyDiv w:val="1"/>
      <w:marLeft w:val="0"/>
      <w:marRight w:val="0"/>
      <w:marTop w:val="0"/>
      <w:marBottom w:val="0"/>
      <w:divBdr>
        <w:top w:val="none" w:sz="0" w:space="0" w:color="auto"/>
        <w:left w:val="none" w:sz="0" w:space="0" w:color="auto"/>
        <w:bottom w:val="none" w:sz="0" w:space="0" w:color="auto"/>
        <w:right w:val="none" w:sz="0" w:space="0" w:color="auto"/>
      </w:divBdr>
    </w:div>
    <w:div w:id="1305701061">
      <w:bodyDiv w:val="1"/>
      <w:marLeft w:val="0"/>
      <w:marRight w:val="0"/>
      <w:marTop w:val="0"/>
      <w:marBottom w:val="0"/>
      <w:divBdr>
        <w:top w:val="none" w:sz="0" w:space="0" w:color="auto"/>
        <w:left w:val="none" w:sz="0" w:space="0" w:color="auto"/>
        <w:bottom w:val="none" w:sz="0" w:space="0" w:color="auto"/>
        <w:right w:val="none" w:sz="0" w:space="0" w:color="auto"/>
      </w:divBdr>
    </w:div>
    <w:div w:id="17719673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1037</Words>
  <Characters>5914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Froilan Albert Bacungan</dc:creator>
  <cp:keywords/>
  <dc:description/>
  <cp:lastModifiedBy>Froilan Albert Bacungan</cp:lastModifiedBy>
  <cp:revision>4</cp:revision>
  <dcterms:created xsi:type="dcterms:W3CDTF">2018-06-30T02:47:00Z</dcterms:created>
  <dcterms:modified xsi:type="dcterms:W3CDTF">2018-06-30T03:47:00Z</dcterms:modified>
</cp:coreProperties>
</file>